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2C" w:rsidRPr="006A3AE0" w:rsidRDefault="00BD6D2C" w:rsidP="003E44A0">
      <w:pPr>
        <w:pStyle w:val="Ttulo2"/>
        <w:rPr>
          <w:rFonts w:asciiTheme="majorHAnsi" w:hAnsiTheme="majorHAnsi"/>
          <w:sz w:val="20"/>
          <w:szCs w:val="20"/>
        </w:rPr>
      </w:pPr>
      <w:r w:rsidRPr="006A3AE0">
        <w:rPr>
          <w:rFonts w:asciiTheme="majorHAnsi" w:hAnsiTheme="majorHAnsi" w:cs="Times New Roman"/>
          <w:sz w:val="20"/>
          <w:szCs w:val="20"/>
        </w:rPr>
        <w:t xml:space="preserve">REGLAS DE OPERACIÓN </w:t>
      </w:r>
      <w:r w:rsidR="003E44A0" w:rsidRPr="006A3AE0">
        <w:rPr>
          <w:rFonts w:asciiTheme="majorHAnsi" w:hAnsiTheme="majorHAnsi" w:cs="Times New Roman"/>
          <w:sz w:val="20"/>
          <w:szCs w:val="20"/>
        </w:rPr>
        <w:t xml:space="preserve">PARA LA ENTREGA EN COMODATO DE </w:t>
      </w:r>
      <w:r w:rsidR="00CE58FB" w:rsidRPr="006A3AE0">
        <w:rPr>
          <w:rFonts w:asciiTheme="majorHAnsi" w:hAnsiTheme="majorHAnsi" w:cs="Times New Roman"/>
          <w:sz w:val="20"/>
          <w:szCs w:val="20"/>
        </w:rPr>
        <w:t xml:space="preserve">EQUIPO </w:t>
      </w:r>
      <w:r w:rsidR="006A3AE0" w:rsidRPr="006A3AE0">
        <w:rPr>
          <w:rFonts w:asciiTheme="majorHAnsi" w:hAnsiTheme="majorHAnsi" w:cs="Times New Roman"/>
          <w:sz w:val="20"/>
          <w:szCs w:val="20"/>
        </w:rPr>
        <w:t>ELECTRÓNICO PORTÁTIL</w:t>
      </w:r>
      <w:r w:rsidR="003E44A0" w:rsidRPr="006A3AE0">
        <w:rPr>
          <w:rFonts w:asciiTheme="majorHAnsi" w:hAnsiTheme="majorHAnsi"/>
          <w:sz w:val="20"/>
          <w:szCs w:val="20"/>
        </w:rPr>
        <w:t xml:space="preserve"> </w:t>
      </w:r>
      <w:r w:rsidRPr="006A3AE0">
        <w:rPr>
          <w:rFonts w:asciiTheme="majorHAnsi" w:hAnsiTheme="majorHAnsi"/>
          <w:sz w:val="20"/>
          <w:szCs w:val="20"/>
        </w:rPr>
        <w:t xml:space="preserve">PARA </w:t>
      </w:r>
      <w:r w:rsidR="003E44A0" w:rsidRPr="006A3AE0">
        <w:rPr>
          <w:rFonts w:asciiTheme="majorHAnsi" w:hAnsiTheme="majorHAnsi"/>
          <w:sz w:val="20"/>
          <w:szCs w:val="20"/>
        </w:rPr>
        <w:t>ALUMNOS DE NUEVO INGRESO</w:t>
      </w:r>
    </w:p>
    <w:p w:rsidR="00BD6D2C" w:rsidRPr="006A3AE0" w:rsidRDefault="00BD6D2C">
      <w:pPr>
        <w:rPr>
          <w:rFonts w:asciiTheme="majorHAnsi" w:hAnsiTheme="majorHAnsi"/>
          <w:sz w:val="20"/>
          <w:szCs w:val="20"/>
        </w:rPr>
      </w:pPr>
    </w:p>
    <w:p w:rsidR="00BD6D2C" w:rsidRPr="006A3AE0" w:rsidRDefault="00BD6D2C" w:rsidP="00D64C48">
      <w:pPr>
        <w:tabs>
          <w:tab w:val="left" w:pos="8730"/>
        </w:tabs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BD6D2C" w:rsidRPr="006A3AE0" w:rsidRDefault="00BD6D2C">
      <w:pPr>
        <w:numPr>
          <w:ilvl w:val="0"/>
          <w:numId w:val="7"/>
        </w:numPr>
        <w:tabs>
          <w:tab w:val="clear" w:pos="720"/>
        </w:tabs>
        <w:ind w:left="360"/>
        <w:rPr>
          <w:rFonts w:asciiTheme="majorHAnsi" w:hAnsiTheme="majorHAnsi"/>
          <w:b/>
          <w:bCs/>
          <w:sz w:val="20"/>
          <w:szCs w:val="20"/>
        </w:rPr>
      </w:pPr>
      <w:r w:rsidRPr="006A3AE0">
        <w:rPr>
          <w:rFonts w:asciiTheme="majorHAnsi" w:hAnsiTheme="majorHAnsi"/>
          <w:b/>
          <w:bCs/>
          <w:sz w:val="20"/>
          <w:szCs w:val="20"/>
        </w:rPr>
        <w:t>INTRODUCCIÓN</w:t>
      </w:r>
    </w:p>
    <w:p w:rsidR="00BD6D2C" w:rsidRPr="006A3AE0" w:rsidRDefault="003E44A0" w:rsidP="006A3AE0">
      <w:pPr>
        <w:pStyle w:val="Textoindependiente"/>
        <w:rPr>
          <w:rFonts w:asciiTheme="majorHAnsi" w:hAnsiTheme="majorHAnsi"/>
          <w:sz w:val="20"/>
          <w:szCs w:val="20"/>
        </w:rPr>
      </w:pPr>
      <w:r w:rsidRPr="006A3AE0">
        <w:rPr>
          <w:rFonts w:asciiTheme="majorHAnsi" w:hAnsiTheme="majorHAnsi"/>
          <w:sz w:val="20"/>
          <w:szCs w:val="20"/>
          <w:lang w:val="es-MX"/>
        </w:rPr>
        <w:t xml:space="preserve">Este programa consiste en </w:t>
      </w:r>
      <w:r w:rsidR="00BD6D2C" w:rsidRPr="006A3AE0">
        <w:rPr>
          <w:rFonts w:asciiTheme="majorHAnsi" w:hAnsiTheme="majorHAnsi"/>
          <w:sz w:val="20"/>
          <w:szCs w:val="20"/>
          <w:lang w:val="es-MX"/>
        </w:rPr>
        <w:t xml:space="preserve"> </w:t>
      </w:r>
      <w:r w:rsidRPr="006A3AE0">
        <w:rPr>
          <w:rFonts w:asciiTheme="majorHAnsi" w:hAnsiTheme="majorHAnsi"/>
          <w:sz w:val="20"/>
          <w:szCs w:val="20"/>
          <w:lang w:val="es-MX"/>
        </w:rPr>
        <w:t xml:space="preserve">el </w:t>
      </w:r>
      <w:r w:rsidR="00BD6D2C" w:rsidRPr="006A3AE0">
        <w:rPr>
          <w:rFonts w:asciiTheme="majorHAnsi" w:hAnsiTheme="majorHAnsi"/>
          <w:b/>
          <w:sz w:val="20"/>
          <w:szCs w:val="20"/>
          <w:lang w:val="es-MX"/>
        </w:rPr>
        <w:t>préstamo</w:t>
      </w:r>
      <w:r w:rsidR="00BD6D2C" w:rsidRPr="006A3AE0">
        <w:rPr>
          <w:rFonts w:asciiTheme="majorHAnsi" w:hAnsiTheme="majorHAnsi"/>
          <w:sz w:val="20"/>
          <w:szCs w:val="20"/>
          <w:lang w:val="es-MX"/>
        </w:rPr>
        <w:t xml:space="preserve"> de un </w:t>
      </w:r>
      <w:r w:rsidR="006A3AE0" w:rsidRPr="006A3AE0">
        <w:rPr>
          <w:rFonts w:asciiTheme="majorHAnsi" w:hAnsiTheme="majorHAnsi"/>
          <w:sz w:val="20"/>
          <w:szCs w:val="20"/>
          <w:lang w:val="es-MX"/>
        </w:rPr>
        <w:t xml:space="preserve">de un equipo </w:t>
      </w:r>
      <w:r w:rsidR="006A3AE0" w:rsidRPr="006A3AE0">
        <w:rPr>
          <w:rFonts w:asciiTheme="majorHAnsi" w:hAnsiTheme="majorHAnsi"/>
          <w:sz w:val="20"/>
          <w:szCs w:val="20"/>
        </w:rPr>
        <w:t>electrónico</w:t>
      </w:r>
      <w:r w:rsidR="006A3AE0" w:rsidRPr="006A3AE0">
        <w:rPr>
          <w:rFonts w:asciiTheme="majorHAnsi" w:hAnsiTheme="majorHAnsi"/>
          <w:sz w:val="20"/>
          <w:szCs w:val="20"/>
          <w:lang w:val="es-MX"/>
        </w:rPr>
        <w:t xml:space="preserve"> portátil </w:t>
      </w:r>
      <w:r w:rsidRPr="006A3AE0">
        <w:rPr>
          <w:rFonts w:asciiTheme="majorHAnsi" w:hAnsiTheme="majorHAnsi"/>
          <w:sz w:val="20"/>
          <w:szCs w:val="20"/>
          <w:lang w:val="es-MX"/>
        </w:rPr>
        <w:t xml:space="preserve">para alumnos de nuevo ingreso,  el cual </w:t>
      </w:r>
      <w:r w:rsidR="00313699" w:rsidRPr="006A3AE0">
        <w:rPr>
          <w:rFonts w:asciiTheme="majorHAnsi" w:hAnsiTheme="majorHAnsi"/>
          <w:sz w:val="20"/>
          <w:szCs w:val="20"/>
        </w:rPr>
        <w:t xml:space="preserve">va de la mano con la red </w:t>
      </w:r>
      <w:r w:rsidR="00BD6D2C" w:rsidRPr="006A3AE0">
        <w:rPr>
          <w:rFonts w:asciiTheme="majorHAnsi" w:hAnsiTheme="majorHAnsi"/>
          <w:sz w:val="20"/>
          <w:szCs w:val="20"/>
        </w:rPr>
        <w:t xml:space="preserve">inalámbrica para internet que  fue instalada en nuestra institución, para que los universitarios puedan tener acceso a la web desde sus </w:t>
      </w:r>
      <w:r w:rsidR="006A3AE0" w:rsidRPr="006A3AE0">
        <w:rPr>
          <w:rFonts w:asciiTheme="majorHAnsi" w:hAnsiTheme="majorHAnsi"/>
          <w:sz w:val="20"/>
          <w:szCs w:val="20"/>
          <w:lang w:val="es-MX"/>
        </w:rPr>
        <w:t xml:space="preserve">equipos </w:t>
      </w:r>
      <w:r w:rsidR="006A3AE0" w:rsidRPr="006A3AE0">
        <w:rPr>
          <w:rFonts w:asciiTheme="majorHAnsi" w:hAnsiTheme="majorHAnsi"/>
          <w:sz w:val="20"/>
          <w:szCs w:val="20"/>
        </w:rPr>
        <w:t>electrónicos</w:t>
      </w:r>
      <w:r w:rsidR="006A3AE0" w:rsidRPr="006A3AE0">
        <w:rPr>
          <w:rFonts w:asciiTheme="majorHAnsi" w:hAnsiTheme="majorHAnsi"/>
          <w:sz w:val="20"/>
          <w:szCs w:val="20"/>
          <w:lang w:val="es-MX"/>
        </w:rPr>
        <w:t xml:space="preserve"> </w:t>
      </w:r>
      <w:r w:rsidR="00BD6D2C" w:rsidRPr="006A3AE0">
        <w:rPr>
          <w:rFonts w:asciiTheme="majorHAnsi" w:hAnsiTheme="majorHAnsi"/>
          <w:sz w:val="20"/>
          <w:szCs w:val="20"/>
        </w:rPr>
        <w:t>en ciertas áreas al aire libre.</w:t>
      </w:r>
    </w:p>
    <w:p w:rsidR="00BD6D2C" w:rsidRPr="006A3AE0" w:rsidRDefault="00BD6D2C">
      <w:pPr>
        <w:pStyle w:val="Textoindependiente"/>
        <w:rPr>
          <w:rFonts w:asciiTheme="majorHAnsi" w:hAnsiTheme="majorHAnsi"/>
          <w:sz w:val="20"/>
          <w:szCs w:val="20"/>
          <w:lang w:val="es-MX"/>
        </w:rPr>
      </w:pPr>
      <w:r w:rsidRPr="006A3AE0">
        <w:rPr>
          <w:rFonts w:asciiTheme="majorHAnsi" w:hAnsiTheme="majorHAnsi"/>
          <w:sz w:val="20"/>
          <w:szCs w:val="20"/>
          <w:lang w:val="es-MX"/>
        </w:rPr>
        <w:t xml:space="preserve">En la UABC se instalaron 103 antenas inalámbricas con un alcance de </w:t>
      </w:r>
      <w:smartTag w:uri="urn:schemas-microsoft-com:office:smarttags" w:element="metricconverter">
        <w:smartTagPr>
          <w:attr w:name="ProductID" w:val="100 metros"/>
        </w:smartTagPr>
        <w:r w:rsidRPr="006A3AE0">
          <w:rPr>
            <w:rFonts w:asciiTheme="majorHAnsi" w:hAnsiTheme="majorHAnsi"/>
            <w:sz w:val="20"/>
            <w:szCs w:val="20"/>
            <w:lang w:val="es-MX"/>
          </w:rPr>
          <w:t>100 metros</w:t>
        </w:r>
      </w:smartTag>
      <w:r w:rsidRPr="006A3AE0">
        <w:rPr>
          <w:rFonts w:asciiTheme="majorHAnsi" w:hAnsiTheme="majorHAnsi"/>
          <w:sz w:val="20"/>
          <w:szCs w:val="20"/>
          <w:lang w:val="es-MX"/>
        </w:rPr>
        <w:t xml:space="preserve"> a la red</w:t>
      </w:r>
      <w:r w:rsidR="00340D8A">
        <w:rPr>
          <w:rFonts w:asciiTheme="majorHAnsi" w:hAnsiTheme="majorHAnsi"/>
          <w:sz w:val="20"/>
          <w:szCs w:val="20"/>
          <w:lang w:val="es-MX"/>
        </w:rPr>
        <w:t>onda, distribui</w:t>
      </w:r>
      <w:r w:rsidR="00340D8A" w:rsidRPr="006A3AE0">
        <w:rPr>
          <w:rFonts w:asciiTheme="majorHAnsi" w:hAnsiTheme="majorHAnsi"/>
          <w:sz w:val="20"/>
          <w:szCs w:val="20"/>
          <w:lang w:val="es-MX"/>
        </w:rPr>
        <w:t>das</w:t>
      </w:r>
      <w:r w:rsidR="001E766F" w:rsidRPr="006A3AE0">
        <w:rPr>
          <w:rFonts w:asciiTheme="majorHAnsi" w:hAnsiTheme="majorHAnsi"/>
          <w:sz w:val="20"/>
          <w:szCs w:val="20"/>
          <w:lang w:val="es-MX"/>
        </w:rPr>
        <w:t xml:space="preserve"> en los camp</w:t>
      </w:r>
      <w:r w:rsidR="004775B1" w:rsidRPr="006A3AE0">
        <w:rPr>
          <w:rFonts w:asciiTheme="majorHAnsi" w:hAnsiTheme="majorHAnsi"/>
          <w:sz w:val="20"/>
          <w:szCs w:val="20"/>
          <w:lang w:val="es-MX"/>
        </w:rPr>
        <w:t>us</w:t>
      </w:r>
      <w:r w:rsidR="001E766F" w:rsidRPr="006A3AE0">
        <w:rPr>
          <w:rFonts w:asciiTheme="majorHAnsi" w:hAnsiTheme="majorHAnsi"/>
          <w:sz w:val="20"/>
          <w:szCs w:val="20"/>
          <w:lang w:val="es-MX"/>
        </w:rPr>
        <w:t xml:space="preserve"> </w:t>
      </w:r>
      <w:r w:rsidRPr="006A3AE0">
        <w:rPr>
          <w:rFonts w:asciiTheme="majorHAnsi" w:hAnsiTheme="majorHAnsi"/>
          <w:sz w:val="20"/>
          <w:szCs w:val="20"/>
          <w:lang w:val="es-MX"/>
        </w:rPr>
        <w:t xml:space="preserve"> Mexicali, Tijuana y Ensenada. El interesado en tener </w:t>
      </w:r>
      <w:r w:rsidR="001E766F" w:rsidRPr="006A3AE0">
        <w:rPr>
          <w:rFonts w:asciiTheme="majorHAnsi" w:hAnsiTheme="majorHAnsi"/>
          <w:sz w:val="20"/>
          <w:szCs w:val="20"/>
          <w:lang w:val="es-MX"/>
        </w:rPr>
        <w:t xml:space="preserve">acceso </w:t>
      </w:r>
      <w:r w:rsidR="00D64C48" w:rsidRPr="006A3AE0">
        <w:rPr>
          <w:rFonts w:asciiTheme="majorHAnsi" w:hAnsiTheme="majorHAnsi"/>
          <w:sz w:val="20"/>
          <w:szCs w:val="20"/>
          <w:lang w:val="es-MX"/>
        </w:rPr>
        <w:t xml:space="preserve">internet </w:t>
      </w:r>
      <w:r w:rsidR="001E766F" w:rsidRPr="006A3AE0">
        <w:rPr>
          <w:rFonts w:asciiTheme="majorHAnsi" w:hAnsiTheme="majorHAnsi"/>
          <w:sz w:val="20"/>
          <w:szCs w:val="20"/>
          <w:lang w:val="es-MX"/>
        </w:rPr>
        <w:t xml:space="preserve">dentro de la UABC mediante </w:t>
      </w:r>
      <w:r w:rsidRPr="006A3AE0">
        <w:rPr>
          <w:rFonts w:asciiTheme="majorHAnsi" w:hAnsiTheme="majorHAnsi"/>
          <w:sz w:val="20"/>
          <w:szCs w:val="20"/>
          <w:lang w:val="es-MX"/>
        </w:rPr>
        <w:t xml:space="preserve">un </w:t>
      </w:r>
      <w:r w:rsidR="006A3AE0" w:rsidRPr="006A3AE0">
        <w:rPr>
          <w:rFonts w:asciiTheme="majorHAnsi" w:hAnsiTheme="majorHAnsi"/>
          <w:sz w:val="20"/>
          <w:szCs w:val="20"/>
          <w:lang w:val="es-MX"/>
        </w:rPr>
        <w:t xml:space="preserve">equipo </w:t>
      </w:r>
      <w:r w:rsidR="006A3AE0" w:rsidRPr="006A3AE0">
        <w:rPr>
          <w:rFonts w:asciiTheme="majorHAnsi" w:hAnsiTheme="majorHAnsi"/>
          <w:sz w:val="20"/>
          <w:szCs w:val="20"/>
        </w:rPr>
        <w:t>electrónico</w:t>
      </w:r>
      <w:r w:rsidRPr="006A3AE0">
        <w:rPr>
          <w:rFonts w:asciiTheme="majorHAnsi" w:hAnsiTheme="majorHAnsi"/>
          <w:sz w:val="20"/>
          <w:szCs w:val="20"/>
          <w:lang w:val="es-MX"/>
        </w:rPr>
        <w:t xml:space="preserve"> debe</w:t>
      </w:r>
      <w:r w:rsidR="00101A1A" w:rsidRPr="006A3AE0">
        <w:rPr>
          <w:rFonts w:asciiTheme="majorHAnsi" w:hAnsiTheme="majorHAnsi"/>
          <w:sz w:val="20"/>
          <w:szCs w:val="20"/>
          <w:lang w:val="es-MX"/>
        </w:rPr>
        <w:t>rá</w:t>
      </w:r>
      <w:r w:rsidRPr="006A3AE0">
        <w:rPr>
          <w:rFonts w:asciiTheme="majorHAnsi" w:hAnsiTheme="majorHAnsi"/>
          <w:sz w:val="20"/>
          <w:szCs w:val="20"/>
          <w:lang w:val="es-MX"/>
        </w:rPr>
        <w:t xml:space="preserve"> darse de alta </w:t>
      </w:r>
      <w:r w:rsidR="00101A1A" w:rsidRPr="006A3AE0">
        <w:rPr>
          <w:rFonts w:asciiTheme="majorHAnsi" w:hAnsiTheme="majorHAnsi"/>
          <w:sz w:val="20"/>
          <w:szCs w:val="20"/>
          <w:lang w:val="es-MX"/>
        </w:rPr>
        <w:t xml:space="preserve">como usuario </w:t>
      </w:r>
      <w:r w:rsidRPr="006A3AE0">
        <w:rPr>
          <w:rFonts w:asciiTheme="majorHAnsi" w:hAnsiTheme="majorHAnsi"/>
          <w:sz w:val="20"/>
          <w:szCs w:val="20"/>
          <w:lang w:val="es-MX"/>
        </w:rPr>
        <w:t xml:space="preserve">en los Departamentos de Información Académica </w:t>
      </w:r>
      <w:r w:rsidR="00101A1A" w:rsidRPr="006A3AE0">
        <w:rPr>
          <w:rFonts w:asciiTheme="majorHAnsi" w:hAnsiTheme="majorHAnsi"/>
          <w:sz w:val="20"/>
          <w:szCs w:val="20"/>
          <w:lang w:val="es-MX"/>
        </w:rPr>
        <w:t>de su campus</w:t>
      </w:r>
      <w:r w:rsidRPr="006A3AE0">
        <w:rPr>
          <w:rFonts w:asciiTheme="majorHAnsi" w:hAnsiTheme="majorHAnsi"/>
          <w:sz w:val="20"/>
          <w:szCs w:val="20"/>
          <w:lang w:val="es-MX"/>
        </w:rPr>
        <w:t xml:space="preserve">, con un </w:t>
      </w:r>
      <w:r w:rsidR="005A20B3" w:rsidRPr="006A3AE0">
        <w:rPr>
          <w:rFonts w:asciiTheme="majorHAnsi" w:hAnsiTheme="majorHAnsi"/>
          <w:sz w:val="20"/>
          <w:szCs w:val="20"/>
          <w:lang w:val="es-MX"/>
        </w:rPr>
        <w:t>“</w:t>
      </w:r>
      <w:r w:rsidRPr="006A3AE0">
        <w:rPr>
          <w:rFonts w:asciiTheme="majorHAnsi" w:hAnsiTheme="majorHAnsi"/>
          <w:i/>
          <w:sz w:val="20"/>
          <w:szCs w:val="20"/>
          <w:lang w:val="es-MX"/>
        </w:rPr>
        <w:t>log in</w:t>
      </w:r>
      <w:r w:rsidRPr="006A3AE0">
        <w:rPr>
          <w:rFonts w:asciiTheme="majorHAnsi" w:hAnsiTheme="majorHAnsi"/>
          <w:sz w:val="20"/>
          <w:szCs w:val="20"/>
          <w:lang w:val="es-MX"/>
        </w:rPr>
        <w:t>” y un “</w:t>
      </w:r>
      <w:proofErr w:type="spellStart"/>
      <w:r w:rsidRPr="006A3AE0">
        <w:rPr>
          <w:rFonts w:asciiTheme="majorHAnsi" w:hAnsiTheme="majorHAnsi"/>
          <w:i/>
          <w:sz w:val="20"/>
          <w:szCs w:val="20"/>
          <w:lang w:val="es-MX"/>
        </w:rPr>
        <w:t>password</w:t>
      </w:r>
      <w:proofErr w:type="spellEnd"/>
      <w:r w:rsidRPr="006A3AE0">
        <w:rPr>
          <w:rFonts w:asciiTheme="majorHAnsi" w:hAnsiTheme="majorHAnsi"/>
          <w:sz w:val="20"/>
          <w:szCs w:val="20"/>
          <w:lang w:val="es-MX"/>
        </w:rPr>
        <w:t>”. Este servicio no tiene ningún costo para los universitarios.</w:t>
      </w:r>
    </w:p>
    <w:p w:rsidR="00BD6D2C" w:rsidRPr="006A3AE0" w:rsidRDefault="00BD6D2C">
      <w:pPr>
        <w:rPr>
          <w:rFonts w:asciiTheme="majorHAnsi" w:hAnsiTheme="majorHAnsi"/>
          <w:sz w:val="20"/>
          <w:szCs w:val="20"/>
        </w:rPr>
      </w:pPr>
    </w:p>
    <w:p w:rsidR="00BD6D2C" w:rsidRPr="006A3AE0" w:rsidRDefault="00BD6D2C">
      <w:pPr>
        <w:rPr>
          <w:rFonts w:asciiTheme="majorHAnsi" w:hAnsiTheme="majorHAnsi"/>
          <w:sz w:val="20"/>
          <w:szCs w:val="20"/>
        </w:rPr>
      </w:pPr>
    </w:p>
    <w:p w:rsidR="00BD6D2C" w:rsidRPr="006A3AE0" w:rsidRDefault="00BD6D2C">
      <w:pPr>
        <w:rPr>
          <w:rFonts w:asciiTheme="majorHAnsi" w:hAnsiTheme="majorHAnsi"/>
          <w:b/>
          <w:bCs/>
          <w:sz w:val="20"/>
          <w:szCs w:val="20"/>
        </w:rPr>
      </w:pPr>
      <w:r w:rsidRPr="006A3AE0">
        <w:rPr>
          <w:rFonts w:asciiTheme="majorHAnsi" w:hAnsiTheme="majorHAnsi"/>
          <w:b/>
          <w:bCs/>
          <w:sz w:val="20"/>
          <w:szCs w:val="20"/>
        </w:rPr>
        <w:t>2. OBJETIVO</w:t>
      </w:r>
    </w:p>
    <w:p w:rsidR="00BD6D2C" w:rsidRPr="006A3AE0" w:rsidRDefault="00BD6D2C">
      <w:pPr>
        <w:pStyle w:val="texto"/>
        <w:spacing w:line="248" w:lineRule="exact"/>
        <w:jc w:val="both"/>
        <w:rPr>
          <w:rFonts w:asciiTheme="majorHAnsi" w:hAnsiTheme="majorHAnsi" w:cs="Times New Roman"/>
          <w:sz w:val="20"/>
        </w:rPr>
      </w:pPr>
      <w:r w:rsidRPr="006A3AE0">
        <w:rPr>
          <w:rFonts w:asciiTheme="majorHAnsi" w:hAnsiTheme="majorHAnsi" w:cs="Times New Roman"/>
          <w:sz w:val="20"/>
        </w:rPr>
        <w:t xml:space="preserve">Propiciar que alumnos en situación económica adversa, pero con deseos de superación, tengan oportunidad de acceso a una importante herramienta de estudio aprovechando al máximo los recursos tecnológicos y auxiliándolos en su diaria labor académica. </w:t>
      </w:r>
    </w:p>
    <w:p w:rsidR="00D64C48" w:rsidRPr="006A3AE0" w:rsidRDefault="00D64C48">
      <w:pPr>
        <w:rPr>
          <w:rFonts w:asciiTheme="majorHAnsi" w:hAnsiTheme="majorHAnsi"/>
          <w:sz w:val="20"/>
          <w:szCs w:val="20"/>
        </w:rPr>
      </w:pPr>
    </w:p>
    <w:p w:rsidR="00BD6D2C" w:rsidRPr="006A3AE0" w:rsidRDefault="00BD6D2C">
      <w:pPr>
        <w:rPr>
          <w:rFonts w:asciiTheme="majorHAnsi" w:hAnsiTheme="majorHAnsi"/>
          <w:b/>
          <w:bCs/>
          <w:sz w:val="20"/>
          <w:szCs w:val="20"/>
        </w:rPr>
      </w:pPr>
      <w:r w:rsidRPr="006A3AE0">
        <w:rPr>
          <w:rFonts w:asciiTheme="majorHAnsi" w:hAnsiTheme="majorHAnsi"/>
          <w:b/>
          <w:bCs/>
          <w:sz w:val="20"/>
          <w:szCs w:val="20"/>
        </w:rPr>
        <w:t>3. LINEAMIENTOS</w:t>
      </w:r>
    </w:p>
    <w:p w:rsidR="00BD6D2C" w:rsidRPr="006A3AE0" w:rsidRDefault="00BD6D2C">
      <w:pPr>
        <w:rPr>
          <w:rFonts w:asciiTheme="majorHAnsi" w:hAnsiTheme="majorHAnsi"/>
          <w:sz w:val="20"/>
          <w:szCs w:val="20"/>
        </w:rPr>
      </w:pPr>
    </w:p>
    <w:p w:rsidR="00BD6D2C" w:rsidRPr="006A3AE0" w:rsidRDefault="00BD6D2C">
      <w:pPr>
        <w:rPr>
          <w:rFonts w:asciiTheme="majorHAnsi" w:hAnsiTheme="majorHAnsi"/>
          <w:b/>
          <w:bCs/>
          <w:i/>
          <w:iCs/>
          <w:sz w:val="20"/>
          <w:szCs w:val="20"/>
          <w:u w:val="single"/>
        </w:rPr>
      </w:pPr>
      <w:r w:rsidRPr="006A3AE0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>3.1 Beneficiarios</w:t>
      </w:r>
    </w:p>
    <w:p w:rsidR="00BD6D2C" w:rsidRPr="006A3AE0" w:rsidRDefault="00BD6D2C">
      <w:pPr>
        <w:pStyle w:val="Textoindependiente"/>
        <w:rPr>
          <w:rFonts w:asciiTheme="majorHAnsi" w:hAnsiTheme="majorHAnsi"/>
          <w:sz w:val="20"/>
          <w:szCs w:val="20"/>
          <w:lang w:val="es-MX"/>
        </w:rPr>
      </w:pPr>
      <w:r w:rsidRPr="006A3AE0">
        <w:rPr>
          <w:rFonts w:asciiTheme="majorHAnsi" w:hAnsiTheme="majorHAnsi"/>
          <w:sz w:val="20"/>
          <w:szCs w:val="20"/>
          <w:lang w:val="es-MX"/>
        </w:rPr>
        <w:t xml:space="preserve">Alumnos </w:t>
      </w:r>
      <w:r w:rsidR="002627E8" w:rsidRPr="006A3AE0">
        <w:rPr>
          <w:rFonts w:asciiTheme="majorHAnsi" w:hAnsiTheme="majorHAnsi"/>
          <w:sz w:val="20"/>
          <w:szCs w:val="20"/>
          <w:lang w:val="es-MX"/>
        </w:rPr>
        <w:t xml:space="preserve">inscritos </w:t>
      </w:r>
      <w:r w:rsidRPr="006A3AE0">
        <w:rPr>
          <w:rFonts w:asciiTheme="majorHAnsi" w:hAnsiTheme="majorHAnsi"/>
          <w:sz w:val="20"/>
          <w:szCs w:val="20"/>
          <w:lang w:val="es-MX"/>
        </w:rPr>
        <w:t xml:space="preserve">de las unidades académicas de la Universidad Autónoma de Baja California, que cursen programas de técnico superior universitario o de </w:t>
      </w:r>
      <w:r w:rsidR="00C200E9" w:rsidRPr="006A3AE0">
        <w:rPr>
          <w:rFonts w:asciiTheme="majorHAnsi" w:hAnsiTheme="majorHAnsi"/>
          <w:sz w:val="20"/>
          <w:szCs w:val="20"/>
          <w:lang w:val="es-MX"/>
        </w:rPr>
        <w:t xml:space="preserve">licenciatura. </w:t>
      </w:r>
    </w:p>
    <w:p w:rsidR="00BD6D2C" w:rsidRPr="006A3AE0" w:rsidRDefault="00BD6D2C">
      <w:pPr>
        <w:jc w:val="both"/>
        <w:rPr>
          <w:rFonts w:asciiTheme="majorHAnsi" w:hAnsiTheme="majorHAnsi"/>
          <w:sz w:val="20"/>
          <w:szCs w:val="20"/>
        </w:rPr>
      </w:pPr>
    </w:p>
    <w:p w:rsidR="00BD6D2C" w:rsidRPr="006A3AE0" w:rsidRDefault="004775B1">
      <w:pPr>
        <w:jc w:val="both"/>
        <w:rPr>
          <w:rFonts w:asciiTheme="majorHAnsi" w:hAnsiTheme="majorHAnsi"/>
          <w:b/>
          <w:bCs/>
          <w:i/>
          <w:iCs/>
          <w:sz w:val="20"/>
          <w:szCs w:val="20"/>
          <w:u w:val="single"/>
        </w:rPr>
      </w:pPr>
      <w:r w:rsidRPr="006A3AE0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>3.2</w:t>
      </w:r>
      <w:r w:rsidR="00BD6D2C" w:rsidRPr="006A3AE0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 xml:space="preserve"> Requisitos</w:t>
      </w:r>
    </w:p>
    <w:p w:rsidR="00BD6D2C" w:rsidRPr="006A3AE0" w:rsidRDefault="00BD6D2C">
      <w:pPr>
        <w:jc w:val="both"/>
        <w:rPr>
          <w:rFonts w:asciiTheme="majorHAnsi" w:hAnsiTheme="majorHAnsi"/>
          <w:sz w:val="20"/>
          <w:szCs w:val="20"/>
        </w:rPr>
      </w:pPr>
      <w:r w:rsidRPr="006A3AE0">
        <w:rPr>
          <w:rFonts w:asciiTheme="majorHAnsi" w:hAnsiTheme="majorHAnsi"/>
          <w:sz w:val="20"/>
          <w:szCs w:val="20"/>
        </w:rPr>
        <w:t xml:space="preserve">Para </w:t>
      </w:r>
      <w:r w:rsidR="00897AA5" w:rsidRPr="006A3AE0">
        <w:rPr>
          <w:rFonts w:asciiTheme="majorHAnsi" w:hAnsiTheme="majorHAnsi"/>
          <w:sz w:val="20"/>
          <w:szCs w:val="20"/>
        </w:rPr>
        <w:t xml:space="preserve">ser elegible </w:t>
      </w:r>
      <w:r w:rsidRPr="006A3AE0">
        <w:rPr>
          <w:rFonts w:asciiTheme="majorHAnsi" w:hAnsiTheme="majorHAnsi"/>
          <w:sz w:val="20"/>
          <w:szCs w:val="20"/>
        </w:rPr>
        <w:t>el alumno debe</w:t>
      </w:r>
      <w:r w:rsidR="00135D91" w:rsidRPr="006A3AE0">
        <w:rPr>
          <w:rFonts w:asciiTheme="majorHAnsi" w:hAnsiTheme="majorHAnsi"/>
          <w:sz w:val="20"/>
          <w:szCs w:val="20"/>
        </w:rPr>
        <w:t>rá cumplir con</w:t>
      </w:r>
      <w:r w:rsidR="001B6072" w:rsidRPr="006A3AE0">
        <w:rPr>
          <w:rFonts w:asciiTheme="majorHAnsi" w:hAnsiTheme="majorHAnsi"/>
          <w:sz w:val="20"/>
          <w:szCs w:val="20"/>
        </w:rPr>
        <w:t xml:space="preserve"> </w:t>
      </w:r>
      <w:r w:rsidRPr="006A3AE0">
        <w:rPr>
          <w:rFonts w:asciiTheme="majorHAnsi" w:hAnsiTheme="majorHAnsi"/>
          <w:sz w:val="20"/>
          <w:szCs w:val="20"/>
        </w:rPr>
        <w:t xml:space="preserve">los </w:t>
      </w:r>
      <w:r w:rsidR="00486F99" w:rsidRPr="006A3AE0">
        <w:rPr>
          <w:rFonts w:asciiTheme="majorHAnsi" w:hAnsiTheme="majorHAnsi"/>
          <w:sz w:val="20"/>
          <w:szCs w:val="20"/>
        </w:rPr>
        <w:t xml:space="preserve">siguientes </w:t>
      </w:r>
      <w:r w:rsidRPr="006A3AE0">
        <w:rPr>
          <w:rFonts w:asciiTheme="majorHAnsi" w:hAnsiTheme="majorHAnsi"/>
          <w:sz w:val="20"/>
          <w:szCs w:val="20"/>
        </w:rPr>
        <w:t>requisitos:</w:t>
      </w:r>
    </w:p>
    <w:p w:rsidR="00BD6D2C" w:rsidRPr="006A3AE0" w:rsidRDefault="00BD6D2C">
      <w:pPr>
        <w:jc w:val="both"/>
        <w:rPr>
          <w:rFonts w:asciiTheme="majorHAnsi" w:hAnsiTheme="majorHAnsi"/>
          <w:sz w:val="20"/>
          <w:szCs w:val="20"/>
        </w:rPr>
      </w:pPr>
    </w:p>
    <w:p w:rsidR="00E154FF" w:rsidRPr="006A3AE0" w:rsidRDefault="004775B1" w:rsidP="006A3AE0">
      <w:pPr>
        <w:tabs>
          <w:tab w:val="left" w:pos="1440"/>
        </w:tabs>
        <w:jc w:val="both"/>
        <w:rPr>
          <w:rFonts w:asciiTheme="majorHAnsi" w:hAnsiTheme="majorHAnsi"/>
          <w:sz w:val="20"/>
          <w:szCs w:val="20"/>
          <w:lang w:val="es-ES"/>
        </w:rPr>
      </w:pPr>
      <w:r w:rsidRPr="006A3AE0">
        <w:rPr>
          <w:rFonts w:asciiTheme="majorHAnsi" w:hAnsiTheme="majorHAnsi"/>
          <w:sz w:val="20"/>
          <w:szCs w:val="20"/>
        </w:rPr>
        <w:t xml:space="preserve">3.2.1 </w:t>
      </w:r>
      <w:r w:rsidR="00145766" w:rsidRPr="006A3AE0">
        <w:rPr>
          <w:rFonts w:asciiTheme="majorHAnsi" w:hAnsiTheme="majorHAnsi"/>
          <w:sz w:val="20"/>
          <w:szCs w:val="20"/>
        </w:rPr>
        <w:t>S</w:t>
      </w:r>
      <w:proofErr w:type="spellStart"/>
      <w:r w:rsidR="00145766" w:rsidRPr="006A3AE0">
        <w:rPr>
          <w:rFonts w:asciiTheme="majorHAnsi" w:hAnsiTheme="majorHAnsi"/>
          <w:sz w:val="20"/>
          <w:szCs w:val="20"/>
          <w:lang w:val="es-ES"/>
        </w:rPr>
        <w:t>er</w:t>
      </w:r>
      <w:proofErr w:type="spellEnd"/>
      <w:r w:rsidRPr="006A3AE0">
        <w:rPr>
          <w:rFonts w:asciiTheme="majorHAnsi" w:hAnsiTheme="majorHAnsi"/>
          <w:sz w:val="20"/>
          <w:szCs w:val="20"/>
          <w:lang w:val="es-ES"/>
        </w:rPr>
        <w:t xml:space="preserve"> </w:t>
      </w:r>
      <w:r w:rsidR="00F3459B" w:rsidRPr="006A3AE0">
        <w:rPr>
          <w:rFonts w:asciiTheme="majorHAnsi" w:hAnsiTheme="majorHAnsi"/>
          <w:sz w:val="20"/>
          <w:szCs w:val="20"/>
          <w:lang w:val="es-ES"/>
        </w:rPr>
        <w:t>alumno</w:t>
      </w:r>
      <w:r w:rsidR="00145766" w:rsidRPr="006A3AE0">
        <w:rPr>
          <w:rFonts w:asciiTheme="majorHAnsi" w:hAnsiTheme="majorHAnsi"/>
          <w:sz w:val="20"/>
          <w:szCs w:val="20"/>
          <w:lang w:val="es-ES"/>
        </w:rPr>
        <w:t xml:space="preserve"> </w:t>
      </w:r>
      <w:r w:rsidR="00486F99" w:rsidRPr="006A3AE0">
        <w:rPr>
          <w:rFonts w:asciiTheme="majorHAnsi" w:hAnsiTheme="majorHAnsi"/>
          <w:sz w:val="20"/>
          <w:szCs w:val="20"/>
          <w:lang w:val="es-ES"/>
        </w:rPr>
        <w:t>vigente en la UABC</w:t>
      </w:r>
      <w:r w:rsidR="00630152" w:rsidRPr="006A3AE0">
        <w:rPr>
          <w:rFonts w:asciiTheme="majorHAnsi" w:hAnsiTheme="majorHAnsi"/>
          <w:sz w:val="20"/>
          <w:szCs w:val="20"/>
          <w:lang w:val="es-ES"/>
        </w:rPr>
        <w:t>,</w:t>
      </w:r>
      <w:r w:rsidR="00EC4C4C" w:rsidRPr="006A3AE0">
        <w:rPr>
          <w:rFonts w:asciiTheme="majorHAnsi" w:hAnsiTheme="majorHAnsi"/>
          <w:sz w:val="20"/>
          <w:szCs w:val="20"/>
          <w:lang w:val="es-ES"/>
        </w:rPr>
        <w:t xml:space="preserve"> </w:t>
      </w:r>
      <w:r w:rsidR="00486F99" w:rsidRPr="006A3AE0">
        <w:rPr>
          <w:rFonts w:asciiTheme="majorHAnsi" w:hAnsiTheme="majorHAnsi"/>
          <w:sz w:val="20"/>
          <w:szCs w:val="20"/>
          <w:lang w:val="es-ES"/>
        </w:rPr>
        <w:t xml:space="preserve">y estar cursando </w:t>
      </w:r>
      <w:r w:rsidR="00E154FF" w:rsidRPr="006A3AE0">
        <w:rPr>
          <w:rFonts w:asciiTheme="majorHAnsi" w:hAnsiTheme="majorHAnsi"/>
          <w:sz w:val="20"/>
          <w:szCs w:val="20"/>
          <w:lang w:val="es-ES"/>
        </w:rPr>
        <w:t>el primer</w:t>
      </w:r>
      <w:r w:rsidR="002D65DB" w:rsidRPr="006A3AE0">
        <w:rPr>
          <w:rFonts w:asciiTheme="majorHAnsi" w:hAnsiTheme="majorHAnsi"/>
          <w:sz w:val="20"/>
          <w:szCs w:val="20"/>
          <w:lang w:val="es-ES"/>
        </w:rPr>
        <w:t xml:space="preserve"> semestre</w:t>
      </w:r>
      <w:r w:rsidR="00E154FF" w:rsidRPr="006A3AE0">
        <w:rPr>
          <w:rFonts w:asciiTheme="majorHAnsi" w:hAnsiTheme="majorHAnsi"/>
          <w:sz w:val="20"/>
          <w:szCs w:val="20"/>
          <w:lang w:val="es-ES"/>
        </w:rPr>
        <w:t xml:space="preserve"> en el que se encuentra inscrito.</w:t>
      </w:r>
      <w:r w:rsidR="002D65DB" w:rsidRPr="006A3AE0">
        <w:rPr>
          <w:rFonts w:asciiTheme="majorHAnsi" w:hAnsiTheme="majorHAnsi"/>
          <w:sz w:val="20"/>
          <w:szCs w:val="20"/>
          <w:lang w:val="es-ES"/>
        </w:rPr>
        <w:t xml:space="preserve"> </w:t>
      </w:r>
    </w:p>
    <w:p w:rsidR="00630152" w:rsidRPr="006A3AE0" w:rsidRDefault="004775B1" w:rsidP="006A3AE0">
      <w:pPr>
        <w:tabs>
          <w:tab w:val="left" w:pos="1440"/>
        </w:tabs>
        <w:jc w:val="both"/>
        <w:rPr>
          <w:rFonts w:asciiTheme="majorHAnsi" w:hAnsiTheme="majorHAnsi"/>
          <w:sz w:val="20"/>
          <w:szCs w:val="20"/>
          <w:lang w:val="es-ES"/>
        </w:rPr>
      </w:pPr>
      <w:r w:rsidRPr="006A3AE0">
        <w:rPr>
          <w:rFonts w:asciiTheme="majorHAnsi" w:hAnsiTheme="majorHAnsi"/>
          <w:sz w:val="20"/>
          <w:szCs w:val="20"/>
          <w:lang w:val="es-ES"/>
        </w:rPr>
        <w:t xml:space="preserve">3.2.2 </w:t>
      </w:r>
      <w:r w:rsidR="00630152" w:rsidRPr="006A3AE0">
        <w:rPr>
          <w:rFonts w:asciiTheme="majorHAnsi" w:hAnsiTheme="majorHAnsi"/>
          <w:sz w:val="20"/>
          <w:szCs w:val="20"/>
          <w:lang w:val="es-ES"/>
        </w:rPr>
        <w:t xml:space="preserve">En caso de que en una familia existan dos o más </w:t>
      </w:r>
      <w:r w:rsidR="00F3459B" w:rsidRPr="006A3AE0">
        <w:rPr>
          <w:rFonts w:asciiTheme="majorHAnsi" w:hAnsiTheme="majorHAnsi"/>
          <w:sz w:val="20"/>
          <w:szCs w:val="20"/>
          <w:lang w:val="es-ES"/>
        </w:rPr>
        <w:t>alumno</w:t>
      </w:r>
      <w:r w:rsidR="00630152" w:rsidRPr="006A3AE0">
        <w:rPr>
          <w:rFonts w:asciiTheme="majorHAnsi" w:hAnsiTheme="majorHAnsi"/>
          <w:sz w:val="20"/>
          <w:szCs w:val="20"/>
          <w:lang w:val="es-ES"/>
        </w:rPr>
        <w:t>s</w:t>
      </w:r>
      <w:r w:rsidR="00FA5B7B" w:rsidRPr="006A3AE0">
        <w:rPr>
          <w:rFonts w:asciiTheme="majorHAnsi" w:hAnsiTheme="majorHAnsi"/>
          <w:sz w:val="20"/>
          <w:szCs w:val="20"/>
          <w:lang w:val="es-ES"/>
        </w:rPr>
        <w:t xml:space="preserve">, </w:t>
      </w:r>
      <w:r w:rsidR="00630152" w:rsidRPr="006A3AE0">
        <w:rPr>
          <w:rFonts w:asciiTheme="majorHAnsi" w:hAnsiTheme="majorHAnsi"/>
          <w:sz w:val="20"/>
          <w:szCs w:val="20"/>
          <w:lang w:val="es-ES"/>
        </w:rPr>
        <w:t xml:space="preserve">se les otorgará </w:t>
      </w:r>
      <w:r w:rsidR="006A3AE0" w:rsidRPr="006A3AE0">
        <w:rPr>
          <w:rFonts w:asciiTheme="majorHAnsi" w:hAnsiTheme="majorHAnsi"/>
          <w:sz w:val="20"/>
          <w:szCs w:val="20"/>
          <w:lang w:val="es-ES"/>
        </w:rPr>
        <w:t xml:space="preserve">un </w:t>
      </w:r>
      <w:r w:rsidR="006A3AE0" w:rsidRPr="006A3AE0">
        <w:rPr>
          <w:rFonts w:asciiTheme="majorHAnsi" w:hAnsiTheme="majorHAnsi"/>
          <w:sz w:val="20"/>
          <w:szCs w:val="20"/>
        </w:rPr>
        <w:t xml:space="preserve">equipo electrónico </w:t>
      </w:r>
      <w:r w:rsidR="00630152" w:rsidRPr="006A3AE0">
        <w:rPr>
          <w:rFonts w:asciiTheme="majorHAnsi" w:hAnsiTheme="majorHAnsi"/>
          <w:sz w:val="20"/>
          <w:szCs w:val="20"/>
          <w:lang w:val="es-ES"/>
        </w:rPr>
        <w:t xml:space="preserve">siempre y cuando cumpla con </w:t>
      </w:r>
      <w:r w:rsidR="000B3B43" w:rsidRPr="006A3AE0">
        <w:rPr>
          <w:rFonts w:asciiTheme="majorHAnsi" w:hAnsiTheme="majorHAnsi"/>
          <w:sz w:val="20"/>
          <w:szCs w:val="20"/>
          <w:lang w:val="es-ES"/>
        </w:rPr>
        <w:t>el</w:t>
      </w:r>
      <w:r w:rsidR="00D64C48" w:rsidRPr="006A3AE0">
        <w:rPr>
          <w:rFonts w:asciiTheme="majorHAnsi" w:hAnsiTheme="majorHAnsi"/>
          <w:sz w:val="20"/>
          <w:szCs w:val="20"/>
          <w:lang w:val="es-ES"/>
        </w:rPr>
        <w:t xml:space="preserve"> requisito</w:t>
      </w:r>
      <w:r w:rsidR="00630152" w:rsidRPr="006A3AE0">
        <w:rPr>
          <w:rFonts w:asciiTheme="majorHAnsi" w:hAnsiTheme="majorHAnsi"/>
          <w:sz w:val="20"/>
          <w:szCs w:val="20"/>
          <w:lang w:val="es-ES"/>
        </w:rPr>
        <w:t xml:space="preserve"> anterior, con la finalidad de beneficiar a más familias. </w:t>
      </w:r>
    </w:p>
    <w:p w:rsidR="00630152" w:rsidRPr="006A3AE0" w:rsidRDefault="004775B1" w:rsidP="006A3AE0">
      <w:pPr>
        <w:tabs>
          <w:tab w:val="left" w:pos="1440"/>
        </w:tabs>
        <w:jc w:val="both"/>
        <w:rPr>
          <w:rFonts w:asciiTheme="majorHAnsi" w:hAnsiTheme="majorHAnsi"/>
          <w:sz w:val="20"/>
          <w:szCs w:val="20"/>
          <w:lang w:val="es-ES"/>
        </w:rPr>
      </w:pPr>
      <w:r w:rsidRPr="006A3AE0">
        <w:rPr>
          <w:rFonts w:asciiTheme="majorHAnsi" w:hAnsiTheme="majorHAnsi"/>
          <w:sz w:val="20"/>
          <w:szCs w:val="20"/>
          <w:lang w:val="es-ES"/>
        </w:rPr>
        <w:t xml:space="preserve">3.2.3 </w:t>
      </w:r>
      <w:r w:rsidR="00630152" w:rsidRPr="006A3AE0">
        <w:rPr>
          <w:rFonts w:asciiTheme="majorHAnsi" w:hAnsiTheme="majorHAnsi"/>
          <w:sz w:val="20"/>
          <w:szCs w:val="20"/>
          <w:lang w:val="es-ES"/>
        </w:rPr>
        <w:t xml:space="preserve">El alumno que obtenga </w:t>
      </w:r>
      <w:r w:rsidR="006A3AE0" w:rsidRPr="006A3AE0">
        <w:rPr>
          <w:rFonts w:asciiTheme="majorHAnsi" w:hAnsiTheme="majorHAnsi"/>
          <w:sz w:val="20"/>
          <w:szCs w:val="20"/>
          <w:lang w:val="es-ES"/>
        </w:rPr>
        <w:t xml:space="preserve">un </w:t>
      </w:r>
      <w:r w:rsidR="006A3AE0" w:rsidRPr="006A3AE0">
        <w:rPr>
          <w:rFonts w:asciiTheme="majorHAnsi" w:hAnsiTheme="majorHAnsi"/>
          <w:sz w:val="20"/>
          <w:szCs w:val="20"/>
        </w:rPr>
        <w:t>equipo electrónico</w:t>
      </w:r>
      <w:r w:rsidR="00CE58FB" w:rsidRPr="006A3AE0">
        <w:rPr>
          <w:rFonts w:asciiTheme="majorHAnsi" w:hAnsiTheme="majorHAnsi"/>
          <w:sz w:val="20"/>
          <w:szCs w:val="20"/>
        </w:rPr>
        <w:t xml:space="preserve"> </w:t>
      </w:r>
      <w:r w:rsidR="00630152" w:rsidRPr="006A3AE0">
        <w:rPr>
          <w:rFonts w:asciiTheme="majorHAnsi" w:hAnsiTheme="majorHAnsi"/>
          <w:sz w:val="20"/>
          <w:szCs w:val="20"/>
          <w:lang w:val="es-ES"/>
        </w:rPr>
        <w:t>deberá</w:t>
      </w:r>
      <w:r w:rsidR="00FA5B7B" w:rsidRPr="006A3AE0">
        <w:rPr>
          <w:rFonts w:asciiTheme="majorHAnsi" w:hAnsiTheme="majorHAnsi"/>
          <w:sz w:val="20"/>
          <w:szCs w:val="20"/>
          <w:lang w:val="es-ES"/>
        </w:rPr>
        <w:t xml:space="preserve"> </w:t>
      </w:r>
      <w:r w:rsidR="00630152" w:rsidRPr="006A3AE0">
        <w:rPr>
          <w:rFonts w:asciiTheme="majorHAnsi" w:hAnsiTheme="majorHAnsi"/>
          <w:sz w:val="20"/>
          <w:szCs w:val="20"/>
          <w:lang w:val="es-ES"/>
        </w:rPr>
        <w:t>firmar un</w:t>
      </w:r>
      <w:r w:rsidR="00486F99" w:rsidRPr="006A3AE0">
        <w:rPr>
          <w:rFonts w:asciiTheme="majorHAnsi" w:hAnsiTheme="majorHAnsi"/>
          <w:sz w:val="20"/>
          <w:szCs w:val="20"/>
          <w:lang w:val="es-ES"/>
        </w:rPr>
        <w:t xml:space="preserve"> contrato de</w:t>
      </w:r>
      <w:r w:rsidR="003762C9" w:rsidRPr="006A3AE0">
        <w:rPr>
          <w:rFonts w:asciiTheme="majorHAnsi" w:hAnsiTheme="majorHAnsi"/>
          <w:sz w:val="20"/>
          <w:szCs w:val="20"/>
          <w:lang w:val="es-ES"/>
        </w:rPr>
        <w:t xml:space="preserve"> </w:t>
      </w:r>
      <w:r w:rsidR="00630152" w:rsidRPr="006A3AE0">
        <w:rPr>
          <w:rFonts w:asciiTheme="majorHAnsi" w:hAnsiTheme="majorHAnsi"/>
          <w:sz w:val="20"/>
          <w:szCs w:val="20"/>
          <w:lang w:val="es-ES"/>
        </w:rPr>
        <w:t xml:space="preserve">comodato </w:t>
      </w:r>
      <w:r w:rsidR="00486F99" w:rsidRPr="006A3AE0">
        <w:rPr>
          <w:rFonts w:asciiTheme="majorHAnsi" w:hAnsiTheme="majorHAnsi"/>
          <w:sz w:val="20"/>
          <w:szCs w:val="20"/>
          <w:lang w:val="es-ES"/>
        </w:rPr>
        <w:t xml:space="preserve">en </w:t>
      </w:r>
      <w:r w:rsidR="00630152" w:rsidRPr="006A3AE0">
        <w:rPr>
          <w:rFonts w:asciiTheme="majorHAnsi" w:hAnsiTheme="majorHAnsi"/>
          <w:sz w:val="20"/>
          <w:szCs w:val="20"/>
          <w:lang w:val="es-ES"/>
        </w:rPr>
        <w:t>donde se hace responsable</w:t>
      </w:r>
      <w:r w:rsidR="00E06318" w:rsidRPr="006A3AE0">
        <w:rPr>
          <w:rFonts w:asciiTheme="majorHAnsi" w:hAnsiTheme="majorHAnsi"/>
          <w:sz w:val="20"/>
          <w:szCs w:val="20"/>
          <w:lang w:val="es-ES"/>
        </w:rPr>
        <w:t xml:space="preserve">, </w:t>
      </w:r>
      <w:r w:rsidR="00486F99" w:rsidRPr="006A3AE0">
        <w:rPr>
          <w:rFonts w:asciiTheme="majorHAnsi" w:hAnsiTheme="majorHAnsi"/>
          <w:sz w:val="20"/>
          <w:szCs w:val="20"/>
          <w:lang w:val="es-ES"/>
        </w:rPr>
        <w:t>en caso de</w:t>
      </w:r>
      <w:r w:rsidR="00630152" w:rsidRPr="006A3AE0">
        <w:rPr>
          <w:rFonts w:asciiTheme="majorHAnsi" w:hAnsiTheme="majorHAnsi"/>
          <w:sz w:val="20"/>
          <w:szCs w:val="20"/>
          <w:lang w:val="es-ES"/>
        </w:rPr>
        <w:t xml:space="preserve"> robo, extravío o daño del equipo</w:t>
      </w:r>
      <w:r w:rsidR="00212E9A" w:rsidRPr="006A3AE0">
        <w:rPr>
          <w:rFonts w:asciiTheme="majorHAnsi" w:hAnsiTheme="majorHAnsi"/>
          <w:sz w:val="20"/>
          <w:szCs w:val="20"/>
          <w:lang w:val="es-ES"/>
        </w:rPr>
        <w:t xml:space="preserve"> además, el alumno beneficiado</w:t>
      </w:r>
      <w:r w:rsidR="00E06318" w:rsidRPr="006A3AE0">
        <w:rPr>
          <w:rFonts w:asciiTheme="majorHAnsi" w:hAnsiTheme="majorHAnsi"/>
          <w:sz w:val="20"/>
          <w:szCs w:val="20"/>
          <w:lang w:val="es-ES"/>
        </w:rPr>
        <w:t xml:space="preserve"> </w:t>
      </w:r>
      <w:r w:rsidR="00630152" w:rsidRPr="006A3AE0">
        <w:rPr>
          <w:rFonts w:asciiTheme="majorHAnsi" w:hAnsiTheme="majorHAnsi"/>
          <w:sz w:val="20"/>
          <w:szCs w:val="20"/>
          <w:lang w:val="es-ES"/>
        </w:rPr>
        <w:t xml:space="preserve">se compromete a devolver </w:t>
      </w:r>
      <w:r w:rsidR="00CE58FB" w:rsidRPr="006A3AE0">
        <w:rPr>
          <w:rFonts w:asciiTheme="majorHAnsi" w:hAnsiTheme="majorHAnsi"/>
          <w:sz w:val="20"/>
          <w:szCs w:val="20"/>
          <w:lang w:val="es-ES"/>
        </w:rPr>
        <w:t>el equipo electrónico</w:t>
      </w:r>
      <w:r w:rsidR="00CE58FB" w:rsidRPr="006A3AE0">
        <w:rPr>
          <w:rFonts w:asciiTheme="majorHAnsi" w:hAnsiTheme="majorHAnsi"/>
          <w:sz w:val="20"/>
          <w:szCs w:val="20"/>
        </w:rPr>
        <w:t xml:space="preserve"> </w:t>
      </w:r>
      <w:r w:rsidR="00630152" w:rsidRPr="006A3AE0">
        <w:rPr>
          <w:rFonts w:asciiTheme="majorHAnsi" w:hAnsiTheme="majorHAnsi"/>
          <w:sz w:val="20"/>
          <w:szCs w:val="20"/>
          <w:lang w:val="es-ES"/>
        </w:rPr>
        <w:t xml:space="preserve">a la unidad académica donde estudió, </w:t>
      </w:r>
      <w:r w:rsidR="00014573" w:rsidRPr="006A3AE0">
        <w:rPr>
          <w:rFonts w:asciiTheme="majorHAnsi" w:hAnsiTheme="majorHAnsi"/>
          <w:sz w:val="20"/>
          <w:szCs w:val="20"/>
          <w:lang w:val="es-ES"/>
        </w:rPr>
        <w:t>en</w:t>
      </w:r>
      <w:r w:rsidR="00014573" w:rsidRPr="006A3AE0">
        <w:rPr>
          <w:rFonts w:asciiTheme="majorHAnsi" w:hAnsiTheme="majorHAnsi"/>
          <w:b/>
          <w:sz w:val="20"/>
          <w:szCs w:val="20"/>
          <w:lang w:val="es-ES"/>
        </w:rPr>
        <w:t xml:space="preserve"> </w:t>
      </w:r>
      <w:r w:rsidR="00630152" w:rsidRPr="006A3AE0">
        <w:rPr>
          <w:rFonts w:asciiTheme="majorHAnsi" w:hAnsiTheme="majorHAnsi"/>
          <w:sz w:val="20"/>
          <w:szCs w:val="20"/>
          <w:lang w:val="es-ES"/>
        </w:rPr>
        <w:t>cualquiera de los siguientes casos:</w:t>
      </w:r>
    </w:p>
    <w:p w:rsidR="00630152" w:rsidRPr="006A3AE0" w:rsidRDefault="00D64C48" w:rsidP="006A3AE0">
      <w:pPr>
        <w:pStyle w:val="Prrafodelista"/>
        <w:tabs>
          <w:tab w:val="left" w:pos="630"/>
          <w:tab w:val="left" w:pos="1440"/>
        </w:tabs>
        <w:ind w:left="0"/>
        <w:jc w:val="both"/>
        <w:rPr>
          <w:rFonts w:asciiTheme="majorHAnsi" w:hAnsiTheme="majorHAnsi"/>
          <w:sz w:val="20"/>
          <w:szCs w:val="20"/>
          <w:lang w:val="es-ES"/>
        </w:rPr>
      </w:pPr>
      <w:r w:rsidRPr="006A3AE0">
        <w:rPr>
          <w:rFonts w:asciiTheme="majorHAnsi" w:hAnsiTheme="majorHAnsi"/>
          <w:sz w:val="20"/>
          <w:szCs w:val="20"/>
          <w:lang w:val="es-ES"/>
        </w:rPr>
        <w:t xml:space="preserve">a) </w:t>
      </w:r>
      <w:r w:rsidR="00630152" w:rsidRPr="006A3AE0">
        <w:rPr>
          <w:rFonts w:asciiTheme="majorHAnsi" w:hAnsiTheme="majorHAnsi"/>
          <w:sz w:val="20"/>
          <w:szCs w:val="20"/>
          <w:lang w:val="es-ES"/>
        </w:rPr>
        <w:t>Haber terminado sus estudios.</w:t>
      </w:r>
    </w:p>
    <w:p w:rsidR="00630152" w:rsidRPr="006A3AE0" w:rsidRDefault="00D64C48" w:rsidP="006A3AE0">
      <w:pPr>
        <w:tabs>
          <w:tab w:val="left" w:pos="630"/>
          <w:tab w:val="left" w:pos="1440"/>
        </w:tabs>
        <w:jc w:val="both"/>
        <w:rPr>
          <w:rFonts w:asciiTheme="majorHAnsi" w:hAnsiTheme="majorHAnsi"/>
          <w:sz w:val="20"/>
          <w:szCs w:val="20"/>
          <w:lang w:val="es-ES"/>
        </w:rPr>
      </w:pPr>
      <w:r w:rsidRPr="006A3AE0">
        <w:rPr>
          <w:rFonts w:asciiTheme="majorHAnsi" w:hAnsiTheme="majorHAnsi"/>
          <w:sz w:val="20"/>
          <w:szCs w:val="20"/>
          <w:lang w:val="es-ES"/>
        </w:rPr>
        <w:t xml:space="preserve">b) </w:t>
      </w:r>
      <w:r w:rsidR="00FA5B7B" w:rsidRPr="006A3AE0">
        <w:rPr>
          <w:rFonts w:asciiTheme="majorHAnsi" w:hAnsiTheme="majorHAnsi"/>
          <w:sz w:val="20"/>
          <w:szCs w:val="20"/>
          <w:lang w:val="es-ES"/>
        </w:rPr>
        <w:t>E</w:t>
      </w:r>
      <w:r w:rsidR="00D47D60" w:rsidRPr="006A3AE0">
        <w:rPr>
          <w:rFonts w:asciiTheme="majorHAnsi" w:hAnsiTheme="majorHAnsi"/>
          <w:sz w:val="20"/>
          <w:szCs w:val="20"/>
          <w:lang w:val="es-ES"/>
        </w:rPr>
        <w:t>star en condición de</w:t>
      </w:r>
      <w:r w:rsidR="00D47D60" w:rsidRPr="006A3AE0">
        <w:rPr>
          <w:rFonts w:asciiTheme="majorHAnsi" w:hAnsiTheme="majorHAnsi"/>
          <w:b/>
          <w:color w:val="0000FF"/>
          <w:sz w:val="20"/>
          <w:szCs w:val="20"/>
          <w:lang w:val="es-ES"/>
        </w:rPr>
        <w:t xml:space="preserve"> </w:t>
      </w:r>
      <w:r w:rsidR="00630152" w:rsidRPr="006A3AE0">
        <w:rPr>
          <w:rFonts w:asciiTheme="majorHAnsi" w:hAnsiTheme="majorHAnsi"/>
          <w:sz w:val="20"/>
          <w:szCs w:val="20"/>
          <w:lang w:val="es-ES"/>
        </w:rPr>
        <w:t>baja temporal o definitiva</w:t>
      </w:r>
      <w:r w:rsidRPr="006A3AE0">
        <w:rPr>
          <w:rFonts w:asciiTheme="majorHAnsi" w:hAnsiTheme="majorHAnsi"/>
          <w:sz w:val="20"/>
          <w:szCs w:val="20"/>
          <w:lang w:val="es-ES"/>
        </w:rPr>
        <w:t>.</w:t>
      </w:r>
    </w:p>
    <w:p w:rsidR="004775B1" w:rsidRPr="006A3AE0" w:rsidRDefault="004775B1" w:rsidP="00D64C48">
      <w:pPr>
        <w:ind w:left="450"/>
        <w:jc w:val="both"/>
        <w:rPr>
          <w:rFonts w:asciiTheme="majorHAnsi" w:hAnsiTheme="majorHAnsi"/>
          <w:sz w:val="20"/>
          <w:szCs w:val="20"/>
          <w:lang w:val="es-ES"/>
        </w:rPr>
      </w:pPr>
    </w:p>
    <w:p w:rsidR="00BD6D2C" w:rsidRPr="006A3AE0" w:rsidRDefault="00630152" w:rsidP="00D64C48">
      <w:pPr>
        <w:tabs>
          <w:tab w:val="left" w:pos="0"/>
        </w:tabs>
        <w:jc w:val="both"/>
        <w:rPr>
          <w:rFonts w:asciiTheme="majorHAnsi" w:hAnsiTheme="majorHAnsi"/>
          <w:sz w:val="20"/>
          <w:szCs w:val="20"/>
          <w:lang w:val="es-ES"/>
        </w:rPr>
      </w:pPr>
      <w:r w:rsidRPr="006A3AE0">
        <w:rPr>
          <w:rFonts w:asciiTheme="majorHAnsi" w:hAnsiTheme="majorHAnsi"/>
          <w:sz w:val="20"/>
          <w:szCs w:val="20"/>
          <w:lang w:val="es-ES"/>
        </w:rPr>
        <w:t xml:space="preserve">A los </w:t>
      </w:r>
      <w:r w:rsidR="00313699" w:rsidRPr="006A3AE0">
        <w:rPr>
          <w:rFonts w:asciiTheme="majorHAnsi" w:hAnsiTheme="majorHAnsi"/>
          <w:sz w:val="20"/>
          <w:szCs w:val="20"/>
          <w:lang w:val="es-ES"/>
        </w:rPr>
        <w:t>alumnos</w:t>
      </w:r>
      <w:r w:rsidRPr="006A3AE0">
        <w:rPr>
          <w:rFonts w:asciiTheme="majorHAnsi" w:hAnsiTheme="majorHAnsi"/>
          <w:sz w:val="20"/>
          <w:szCs w:val="20"/>
          <w:lang w:val="es-ES"/>
        </w:rPr>
        <w:t xml:space="preserve"> que tengan </w:t>
      </w:r>
      <w:r w:rsidR="006A3AE0" w:rsidRPr="006A3AE0">
        <w:rPr>
          <w:rFonts w:asciiTheme="majorHAnsi" w:hAnsiTheme="majorHAnsi"/>
          <w:sz w:val="20"/>
          <w:szCs w:val="20"/>
        </w:rPr>
        <w:t>equipos electrónicos</w:t>
      </w:r>
      <w:r w:rsidRPr="006A3AE0">
        <w:rPr>
          <w:rFonts w:asciiTheme="majorHAnsi" w:hAnsiTheme="majorHAnsi"/>
          <w:sz w:val="20"/>
          <w:szCs w:val="20"/>
          <w:lang w:val="es-ES"/>
        </w:rPr>
        <w:t>, que se encuentren en cualquiera de lo</w:t>
      </w:r>
      <w:r w:rsidR="00B46DD2" w:rsidRPr="006A3AE0">
        <w:rPr>
          <w:rFonts w:asciiTheme="majorHAnsi" w:hAnsiTheme="majorHAnsi"/>
          <w:sz w:val="20"/>
          <w:szCs w:val="20"/>
          <w:lang w:val="es-ES"/>
        </w:rPr>
        <w:t>s incisos anteriores del punto 3</w:t>
      </w:r>
      <w:r w:rsidRPr="006A3AE0">
        <w:rPr>
          <w:rFonts w:asciiTheme="majorHAnsi" w:hAnsiTheme="majorHAnsi"/>
          <w:sz w:val="20"/>
          <w:szCs w:val="20"/>
          <w:lang w:val="es-ES"/>
        </w:rPr>
        <w:t xml:space="preserve"> y que no entreguen el equipo a la unidad académica, se </w:t>
      </w:r>
      <w:r w:rsidR="0064202D" w:rsidRPr="006A3AE0">
        <w:rPr>
          <w:rFonts w:asciiTheme="majorHAnsi" w:hAnsiTheme="majorHAnsi"/>
          <w:sz w:val="20"/>
          <w:szCs w:val="20"/>
          <w:lang w:val="es-ES"/>
        </w:rPr>
        <w:t>registrará en el</w:t>
      </w:r>
      <w:r w:rsidRPr="006A3AE0">
        <w:rPr>
          <w:rFonts w:asciiTheme="majorHAnsi" w:hAnsiTheme="majorHAnsi"/>
          <w:sz w:val="20"/>
          <w:szCs w:val="20"/>
          <w:lang w:val="es-ES"/>
        </w:rPr>
        <w:t xml:space="preserve"> </w:t>
      </w:r>
      <w:r w:rsidR="002F1403" w:rsidRPr="006A3AE0">
        <w:rPr>
          <w:rFonts w:asciiTheme="majorHAnsi" w:hAnsiTheme="majorHAnsi"/>
          <w:sz w:val="20"/>
          <w:szCs w:val="20"/>
          <w:lang w:val="es-ES"/>
        </w:rPr>
        <w:t>s</w:t>
      </w:r>
      <w:r w:rsidRPr="006A3AE0">
        <w:rPr>
          <w:rFonts w:asciiTheme="majorHAnsi" w:hAnsiTheme="majorHAnsi"/>
          <w:sz w:val="20"/>
          <w:szCs w:val="20"/>
          <w:lang w:val="es-ES"/>
        </w:rPr>
        <w:t>istema</w:t>
      </w:r>
      <w:r w:rsidR="00C654EC" w:rsidRPr="006A3AE0">
        <w:rPr>
          <w:rFonts w:asciiTheme="majorHAnsi" w:hAnsiTheme="majorHAnsi"/>
          <w:sz w:val="20"/>
          <w:szCs w:val="20"/>
          <w:lang w:val="es-ES"/>
        </w:rPr>
        <w:t xml:space="preserve"> de</w:t>
      </w:r>
      <w:r w:rsidRPr="006A3AE0">
        <w:rPr>
          <w:rFonts w:asciiTheme="majorHAnsi" w:hAnsiTheme="majorHAnsi"/>
          <w:sz w:val="20"/>
          <w:szCs w:val="20"/>
          <w:lang w:val="es-ES"/>
        </w:rPr>
        <w:t xml:space="preserve"> adeudo y no podrán realizar ningún trámite ante la institución hasta que resuelvan su situación.</w:t>
      </w:r>
    </w:p>
    <w:p w:rsidR="00D64C48" w:rsidRPr="006A3AE0" w:rsidRDefault="00D64C48" w:rsidP="00D64C48">
      <w:pPr>
        <w:tabs>
          <w:tab w:val="left" w:pos="0"/>
        </w:tabs>
        <w:jc w:val="both"/>
        <w:rPr>
          <w:rFonts w:asciiTheme="majorHAnsi" w:hAnsiTheme="majorHAnsi"/>
          <w:sz w:val="20"/>
          <w:szCs w:val="20"/>
          <w:lang w:val="es-ES"/>
        </w:rPr>
      </w:pPr>
    </w:p>
    <w:p w:rsidR="003370FF" w:rsidRPr="006A3AE0" w:rsidRDefault="004775B1" w:rsidP="006A3AE0">
      <w:pPr>
        <w:jc w:val="both"/>
        <w:rPr>
          <w:rFonts w:asciiTheme="majorHAnsi" w:hAnsiTheme="majorHAnsi"/>
          <w:sz w:val="20"/>
          <w:szCs w:val="20"/>
          <w:lang w:val="es-ES"/>
        </w:rPr>
      </w:pPr>
      <w:r w:rsidRPr="006A3AE0">
        <w:rPr>
          <w:rFonts w:asciiTheme="majorHAnsi" w:hAnsiTheme="majorHAnsi"/>
          <w:sz w:val="20"/>
          <w:szCs w:val="20"/>
          <w:lang w:val="es-ES"/>
        </w:rPr>
        <w:t>3.2.</w:t>
      </w:r>
      <w:r w:rsidR="00D64C48" w:rsidRPr="006A3AE0">
        <w:rPr>
          <w:rFonts w:asciiTheme="majorHAnsi" w:hAnsiTheme="majorHAnsi"/>
          <w:sz w:val="20"/>
          <w:szCs w:val="20"/>
          <w:lang w:val="es-ES"/>
        </w:rPr>
        <w:t xml:space="preserve">4 </w:t>
      </w:r>
      <w:r w:rsidR="003370FF" w:rsidRPr="006A3AE0">
        <w:rPr>
          <w:rFonts w:asciiTheme="majorHAnsi" w:hAnsiTheme="majorHAnsi"/>
          <w:sz w:val="20"/>
          <w:szCs w:val="20"/>
          <w:lang w:val="es-ES"/>
        </w:rPr>
        <w:t xml:space="preserve">En caso de que el </w:t>
      </w:r>
      <w:r w:rsidR="00F3459B" w:rsidRPr="006A3AE0">
        <w:rPr>
          <w:rFonts w:asciiTheme="majorHAnsi" w:hAnsiTheme="majorHAnsi"/>
          <w:sz w:val="20"/>
          <w:szCs w:val="20"/>
          <w:lang w:val="es-ES"/>
        </w:rPr>
        <w:t>alumno</w:t>
      </w:r>
      <w:r w:rsidR="003370FF" w:rsidRPr="006A3AE0">
        <w:rPr>
          <w:rFonts w:asciiTheme="majorHAnsi" w:hAnsiTheme="majorHAnsi"/>
          <w:sz w:val="20"/>
          <w:szCs w:val="20"/>
          <w:lang w:val="es-ES"/>
        </w:rPr>
        <w:t xml:space="preserve"> que resultó seleccionado para obtener </w:t>
      </w:r>
      <w:r w:rsidR="006A3AE0" w:rsidRPr="006A3AE0">
        <w:rPr>
          <w:rFonts w:asciiTheme="majorHAnsi" w:hAnsiTheme="majorHAnsi"/>
          <w:sz w:val="20"/>
          <w:szCs w:val="20"/>
          <w:lang w:val="es-ES"/>
        </w:rPr>
        <w:t>un</w:t>
      </w:r>
      <w:r w:rsidR="00CE58FB" w:rsidRPr="006A3AE0">
        <w:rPr>
          <w:rFonts w:asciiTheme="majorHAnsi" w:hAnsiTheme="majorHAnsi"/>
          <w:sz w:val="20"/>
          <w:szCs w:val="20"/>
          <w:lang w:val="es-ES"/>
        </w:rPr>
        <w:t xml:space="preserve"> equipo electrónico</w:t>
      </w:r>
      <w:r w:rsidR="003370FF" w:rsidRPr="006A3AE0">
        <w:rPr>
          <w:rFonts w:asciiTheme="majorHAnsi" w:hAnsiTheme="majorHAnsi"/>
          <w:sz w:val="20"/>
          <w:szCs w:val="20"/>
          <w:lang w:val="es-ES"/>
        </w:rPr>
        <w:t xml:space="preserve"> no firm</w:t>
      </w:r>
      <w:r w:rsidR="00212E9A" w:rsidRPr="006A3AE0">
        <w:rPr>
          <w:rFonts w:asciiTheme="majorHAnsi" w:hAnsiTheme="majorHAnsi"/>
          <w:sz w:val="20"/>
          <w:szCs w:val="20"/>
          <w:lang w:val="es-ES"/>
        </w:rPr>
        <w:t>e</w:t>
      </w:r>
      <w:r w:rsidR="003370FF" w:rsidRPr="006A3AE0">
        <w:rPr>
          <w:rFonts w:asciiTheme="majorHAnsi" w:hAnsiTheme="majorHAnsi"/>
          <w:sz w:val="20"/>
          <w:szCs w:val="20"/>
          <w:lang w:val="es-ES"/>
        </w:rPr>
        <w:t xml:space="preserve"> </w:t>
      </w:r>
      <w:r w:rsidR="00C52800" w:rsidRPr="006A3AE0">
        <w:rPr>
          <w:rFonts w:asciiTheme="majorHAnsi" w:hAnsiTheme="majorHAnsi"/>
          <w:sz w:val="20"/>
          <w:szCs w:val="20"/>
          <w:lang w:val="es-ES"/>
        </w:rPr>
        <w:t>el contrato o no dese</w:t>
      </w:r>
      <w:r w:rsidR="00212E9A" w:rsidRPr="006A3AE0">
        <w:rPr>
          <w:rFonts w:asciiTheme="majorHAnsi" w:hAnsiTheme="majorHAnsi"/>
          <w:sz w:val="20"/>
          <w:szCs w:val="20"/>
          <w:lang w:val="es-ES"/>
        </w:rPr>
        <w:t xml:space="preserve">e recibir </w:t>
      </w:r>
      <w:r w:rsidR="003370FF" w:rsidRPr="006A3AE0">
        <w:rPr>
          <w:rFonts w:asciiTheme="majorHAnsi" w:hAnsiTheme="majorHAnsi"/>
          <w:sz w:val="20"/>
          <w:szCs w:val="20"/>
          <w:lang w:val="es-ES"/>
        </w:rPr>
        <w:t xml:space="preserve">el equipo, </w:t>
      </w:r>
      <w:r w:rsidR="00C24F3F" w:rsidRPr="006A3AE0">
        <w:rPr>
          <w:rFonts w:asciiTheme="majorHAnsi" w:hAnsiTheme="majorHAnsi"/>
          <w:sz w:val="20"/>
          <w:szCs w:val="20"/>
          <w:lang w:val="es-ES"/>
        </w:rPr>
        <w:t xml:space="preserve">este </w:t>
      </w:r>
      <w:r w:rsidR="00212E9A" w:rsidRPr="006A3AE0">
        <w:rPr>
          <w:rFonts w:asciiTheme="majorHAnsi" w:hAnsiTheme="majorHAnsi"/>
          <w:sz w:val="20"/>
          <w:szCs w:val="20"/>
          <w:lang w:val="es-ES"/>
        </w:rPr>
        <w:t xml:space="preserve"> </w:t>
      </w:r>
      <w:r w:rsidR="00114884" w:rsidRPr="006A3AE0">
        <w:rPr>
          <w:rFonts w:asciiTheme="majorHAnsi" w:hAnsiTheme="majorHAnsi"/>
          <w:sz w:val="20"/>
          <w:szCs w:val="20"/>
          <w:lang w:val="es-ES"/>
        </w:rPr>
        <w:t>se</w:t>
      </w:r>
      <w:r w:rsidR="003370FF" w:rsidRPr="006A3AE0">
        <w:rPr>
          <w:rFonts w:asciiTheme="majorHAnsi" w:hAnsiTheme="majorHAnsi"/>
          <w:sz w:val="20"/>
          <w:szCs w:val="20"/>
          <w:lang w:val="es-ES"/>
        </w:rPr>
        <w:t xml:space="preserve"> asignará a </w:t>
      </w:r>
      <w:r w:rsidR="00D56147" w:rsidRPr="006A3AE0">
        <w:rPr>
          <w:rFonts w:asciiTheme="majorHAnsi" w:hAnsiTheme="majorHAnsi"/>
          <w:sz w:val="20"/>
          <w:szCs w:val="20"/>
          <w:lang w:val="es-ES"/>
        </w:rPr>
        <w:t>otro</w:t>
      </w:r>
      <w:r w:rsidR="003370FF" w:rsidRPr="006A3AE0">
        <w:rPr>
          <w:rFonts w:asciiTheme="majorHAnsi" w:hAnsiTheme="majorHAnsi"/>
          <w:sz w:val="20"/>
          <w:szCs w:val="20"/>
          <w:lang w:val="es-ES"/>
        </w:rPr>
        <w:t xml:space="preserve"> </w:t>
      </w:r>
      <w:r w:rsidR="00212E9A" w:rsidRPr="006A3AE0">
        <w:rPr>
          <w:rFonts w:asciiTheme="majorHAnsi" w:hAnsiTheme="majorHAnsi"/>
          <w:sz w:val="20"/>
          <w:szCs w:val="20"/>
          <w:lang w:val="es-ES"/>
        </w:rPr>
        <w:t>alumno</w:t>
      </w:r>
      <w:r w:rsidR="00D56147" w:rsidRPr="006A3AE0">
        <w:rPr>
          <w:rFonts w:asciiTheme="majorHAnsi" w:hAnsiTheme="majorHAnsi"/>
          <w:sz w:val="20"/>
          <w:szCs w:val="20"/>
          <w:lang w:val="es-ES"/>
        </w:rPr>
        <w:t xml:space="preserve"> que será por parte de la Coordinación Formación Básica</w:t>
      </w:r>
      <w:r w:rsidR="00C24F3F" w:rsidRPr="006A3AE0">
        <w:rPr>
          <w:rFonts w:asciiTheme="majorHAnsi" w:hAnsiTheme="majorHAnsi"/>
          <w:sz w:val="20"/>
          <w:szCs w:val="20"/>
          <w:lang w:val="es-ES"/>
        </w:rPr>
        <w:t>.</w:t>
      </w:r>
      <w:r w:rsidR="00212E9A" w:rsidRPr="006A3AE0">
        <w:rPr>
          <w:rFonts w:asciiTheme="majorHAnsi" w:hAnsiTheme="majorHAnsi"/>
          <w:sz w:val="20"/>
          <w:szCs w:val="20"/>
          <w:lang w:val="es-ES"/>
        </w:rPr>
        <w:t xml:space="preserve"> </w:t>
      </w:r>
    </w:p>
    <w:p w:rsidR="003370FF" w:rsidRPr="006A3AE0" w:rsidRDefault="00D64C48" w:rsidP="006A3AE0">
      <w:pPr>
        <w:tabs>
          <w:tab w:val="left" w:pos="450"/>
        </w:tabs>
        <w:jc w:val="both"/>
        <w:rPr>
          <w:rFonts w:asciiTheme="majorHAnsi" w:hAnsiTheme="majorHAnsi"/>
          <w:sz w:val="20"/>
          <w:szCs w:val="20"/>
          <w:lang w:val="es-ES"/>
        </w:rPr>
      </w:pPr>
      <w:r w:rsidRPr="006A3AE0">
        <w:rPr>
          <w:rFonts w:asciiTheme="majorHAnsi" w:hAnsiTheme="majorHAnsi"/>
          <w:sz w:val="20"/>
          <w:szCs w:val="20"/>
          <w:lang w:val="es-ES"/>
        </w:rPr>
        <w:t xml:space="preserve">3.2.5 </w:t>
      </w:r>
      <w:r w:rsidR="003370FF" w:rsidRPr="006A3AE0">
        <w:rPr>
          <w:rFonts w:asciiTheme="majorHAnsi" w:hAnsiTheme="majorHAnsi"/>
          <w:sz w:val="20"/>
          <w:szCs w:val="20"/>
          <w:lang w:val="es-ES"/>
        </w:rPr>
        <w:t>Se realizará una revisión de los equipos una vez al año en la unidad académica, para verificar el buen funcionamiento y utilización de</w:t>
      </w:r>
      <w:r w:rsidR="00CE58FB" w:rsidRPr="006A3AE0">
        <w:rPr>
          <w:rFonts w:asciiTheme="majorHAnsi" w:hAnsiTheme="majorHAnsi"/>
          <w:sz w:val="20"/>
          <w:szCs w:val="20"/>
          <w:lang w:val="es-ES"/>
        </w:rPr>
        <w:t>l equipo</w:t>
      </w:r>
      <w:r w:rsidR="003370FF" w:rsidRPr="006A3AE0">
        <w:rPr>
          <w:rFonts w:asciiTheme="majorHAnsi" w:hAnsiTheme="majorHAnsi"/>
          <w:sz w:val="20"/>
          <w:szCs w:val="20"/>
          <w:lang w:val="es-ES"/>
        </w:rPr>
        <w:t>.</w:t>
      </w:r>
    </w:p>
    <w:p w:rsidR="003370FF" w:rsidRPr="006A3AE0" w:rsidRDefault="00D64C48" w:rsidP="006A3AE0">
      <w:pPr>
        <w:tabs>
          <w:tab w:val="left" w:pos="450"/>
        </w:tabs>
        <w:jc w:val="both"/>
        <w:rPr>
          <w:rFonts w:asciiTheme="majorHAnsi" w:hAnsiTheme="majorHAnsi"/>
          <w:sz w:val="20"/>
          <w:szCs w:val="20"/>
          <w:lang w:val="es-ES"/>
        </w:rPr>
      </w:pPr>
      <w:r w:rsidRPr="006A3AE0">
        <w:rPr>
          <w:rFonts w:asciiTheme="majorHAnsi" w:hAnsiTheme="majorHAnsi"/>
          <w:sz w:val="20"/>
          <w:szCs w:val="20"/>
          <w:lang w:val="es-ES"/>
        </w:rPr>
        <w:t xml:space="preserve">3.2.6 </w:t>
      </w:r>
      <w:r w:rsidR="00FA5B7B" w:rsidRPr="006A3AE0">
        <w:rPr>
          <w:rFonts w:asciiTheme="majorHAnsi" w:hAnsiTheme="majorHAnsi"/>
          <w:sz w:val="20"/>
          <w:szCs w:val="20"/>
          <w:lang w:val="es-ES"/>
        </w:rPr>
        <w:t xml:space="preserve">La Coordinación de </w:t>
      </w:r>
      <w:r w:rsidR="00D117EA" w:rsidRPr="006A3AE0">
        <w:rPr>
          <w:rFonts w:asciiTheme="majorHAnsi" w:hAnsiTheme="majorHAnsi"/>
          <w:sz w:val="20"/>
          <w:szCs w:val="20"/>
          <w:lang w:val="es-ES"/>
        </w:rPr>
        <w:t>Formación Básica</w:t>
      </w:r>
      <w:r w:rsidR="00FA5B7B" w:rsidRPr="006A3AE0">
        <w:rPr>
          <w:rFonts w:asciiTheme="majorHAnsi" w:hAnsiTheme="majorHAnsi"/>
          <w:sz w:val="20"/>
          <w:szCs w:val="20"/>
          <w:lang w:val="es-ES"/>
        </w:rPr>
        <w:t xml:space="preserve">, cada semestre </w:t>
      </w:r>
      <w:r w:rsidR="003370FF" w:rsidRPr="006A3AE0">
        <w:rPr>
          <w:rFonts w:asciiTheme="majorHAnsi" w:hAnsiTheme="majorHAnsi"/>
          <w:sz w:val="20"/>
          <w:szCs w:val="20"/>
          <w:lang w:val="es-ES"/>
        </w:rPr>
        <w:t xml:space="preserve">hará la depuración de los alumnos que no cumplan con </w:t>
      </w:r>
      <w:r w:rsidR="00F3459B" w:rsidRPr="006A3AE0">
        <w:rPr>
          <w:rFonts w:asciiTheme="majorHAnsi" w:hAnsiTheme="majorHAnsi"/>
          <w:sz w:val="20"/>
          <w:szCs w:val="20"/>
          <w:lang w:val="es-ES"/>
        </w:rPr>
        <w:t>los requisitos establecidos</w:t>
      </w:r>
      <w:r w:rsidR="00D117EA" w:rsidRPr="006A3AE0">
        <w:rPr>
          <w:rFonts w:asciiTheme="majorHAnsi" w:hAnsiTheme="majorHAnsi"/>
          <w:sz w:val="20"/>
          <w:szCs w:val="20"/>
          <w:lang w:val="es-ES"/>
        </w:rPr>
        <w:t xml:space="preserve"> por los citados en el punto 3</w:t>
      </w:r>
      <w:r w:rsidR="003370FF" w:rsidRPr="006A3AE0">
        <w:rPr>
          <w:rFonts w:asciiTheme="majorHAnsi" w:hAnsiTheme="majorHAnsi"/>
          <w:sz w:val="20"/>
          <w:szCs w:val="20"/>
          <w:lang w:val="es-ES"/>
        </w:rPr>
        <w:t xml:space="preserve">, y se registrará en los archivos del sistema </w:t>
      </w:r>
      <w:r w:rsidR="00C654EC" w:rsidRPr="006A3AE0">
        <w:rPr>
          <w:rFonts w:asciiTheme="majorHAnsi" w:hAnsiTheme="majorHAnsi"/>
          <w:sz w:val="20"/>
          <w:szCs w:val="20"/>
          <w:lang w:val="es-ES"/>
        </w:rPr>
        <w:t>de</w:t>
      </w:r>
      <w:r w:rsidR="003370FF" w:rsidRPr="006A3AE0">
        <w:rPr>
          <w:rFonts w:asciiTheme="majorHAnsi" w:hAnsiTheme="majorHAnsi"/>
          <w:sz w:val="20"/>
          <w:szCs w:val="20"/>
          <w:lang w:val="es-ES"/>
        </w:rPr>
        <w:t xml:space="preserve"> adeudos.</w:t>
      </w:r>
    </w:p>
    <w:p w:rsidR="00F3459B" w:rsidRPr="006A3AE0" w:rsidRDefault="00F3459B" w:rsidP="003370FF">
      <w:pPr>
        <w:jc w:val="both"/>
        <w:rPr>
          <w:rFonts w:asciiTheme="majorHAnsi" w:hAnsiTheme="majorHAnsi"/>
          <w:sz w:val="20"/>
          <w:szCs w:val="20"/>
          <w:lang w:val="es-ES"/>
        </w:rPr>
      </w:pPr>
    </w:p>
    <w:p w:rsidR="00BD6D2C" w:rsidRPr="006A3AE0" w:rsidRDefault="00BD6D2C">
      <w:pPr>
        <w:rPr>
          <w:rFonts w:asciiTheme="majorHAnsi" w:hAnsiTheme="majorHAnsi"/>
          <w:b/>
          <w:i/>
          <w:iCs/>
          <w:sz w:val="20"/>
          <w:szCs w:val="20"/>
          <w:u w:val="single"/>
        </w:rPr>
      </w:pPr>
      <w:r w:rsidRPr="006A3AE0">
        <w:rPr>
          <w:rFonts w:asciiTheme="majorHAnsi" w:hAnsiTheme="majorHAnsi"/>
          <w:b/>
          <w:i/>
          <w:iCs/>
          <w:sz w:val="20"/>
          <w:szCs w:val="20"/>
          <w:u w:val="single"/>
        </w:rPr>
        <w:t>3.</w:t>
      </w:r>
      <w:r w:rsidR="00D64C48" w:rsidRPr="006A3AE0">
        <w:rPr>
          <w:rFonts w:asciiTheme="majorHAnsi" w:hAnsiTheme="majorHAnsi"/>
          <w:b/>
          <w:i/>
          <w:iCs/>
          <w:sz w:val="20"/>
          <w:szCs w:val="20"/>
          <w:u w:val="single"/>
        </w:rPr>
        <w:t>3</w:t>
      </w:r>
      <w:r w:rsidRPr="006A3AE0">
        <w:rPr>
          <w:rFonts w:asciiTheme="majorHAnsi" w:hAnsiTheme="majorHAnsi"/>
          <w:b/>
          <w:i/>
          <w:iCs/>
          <w:sz w:val="20"/>
          <w:szCs w:val="20"/>
          <w:u w:val="single"/>
        </w:rPr>
        <w:t xml:space="preserve"> Procedimiento de selección</w:t>
      </w:r>
      <w:r w:rsidR="00730766" w:rsidRPr="006A3AE0">
        <w:rPr>
          <w:rFonts w:asciiTheme="majorHAnsi" w:hAnsiTheme="majorHAnsi"/>
          <w:b/>
          <w:i/>
          <w:iCs/>
          <w:sz w:val="20"/>
          <w:szCs w:val="20"/>
          <w:u w:val="single"/>
        </w:rPr>
        <w:t xml:space="preserve"> y asignación</w:t>
      </w:r>
      <w:r w:rsidRPr="006A3AE0">
        <w:rPr>
          <w:rFonts w:asciiTheme="majorHAnsi" w:hAnsiTheme="majorHAnsi"/>
          <w:b/>
          <w:i/>
          <w:iCs/>
          <w:sz w:val="20"/>
          <w:szCs w:val="20"/>
          <w:u w:val="single"/>
        </w:rPr>
        <w:t xml:space="preserve"> de los alumnos </w:t>
      </w:r>
    </w:p>
    <w:p w:rsidR="00BD6D2C" w:rsidRPr="006A3AE0" w:rsidRDefault="00BD6D2C">
      <w:pPr>
        <w:rPr>
          <w:rFonts w:asciiTheme="majorHAnsi" w:hAnsiTheme="majorHAnsi"/>
          <w:bCs/>
          <w:sz w:val="20"/>
          <w:szCs w:val="20"/>
        </w:rPr>
      </w:pPr>
    </w:p>
    <w:p w:rsidR="006B19E0" w:rsidRPr="006A3AE0" w:rsidRDefault="006B19E0">
      <w:pPr>
        <w:pStyle w:val="Textoindependiente"/>
        <w:rPr>
          <w:rFonts w:asciiTheme="majorHAnsi" w:hAnsiTheme="majorHAnsi"/>
          <w:bCs/>
          <w:sz w:val="20"/>
          <w:szCs w:val="20"/>
          <w:lang w:val="es-MX"/>
        </w:rPr>
      </w:pPr>
      <w:r w:rsidRPr="006A3AE0">
        <w:rPr>
          <w:rFonts w:asciiTheme="majorHAnsi" w:hAnsiTheme="majorHAnsi"/>
          <w:sz w:val="20"/>
          <w:szCs w:val="20"/>
          <w:lang w:val="es-MX"/>
        </w:rPr>
        <w:t>La</w:t>
      </w:r>
      <w:r w:rsidR="0049521A" w:rsidRPr="006A3AE0">
        <w:rPr>
          <w:rFonts w:asciiTheme="majorHAnsi" w:hAnsiTheme="majorHAnsi"/>
          <w:sz w:val="20"/>
          <w:szCs w:val="20"/>
          <w:lang w:val="es-MX"/>
        </w:rPr>
        <w:t xml:space="preserve"> Coordinación de </w:t>
      </w:r>
      <w:r w:rsidR="000C470B" w:rsidRPr="006A3AE0">
        <w:rPr>
          <w:rFonts w:asciiTheme="majorHAnsi" w:hAnsiTheme="majorHAnsi"/>
          <w:sz w:val="20"/>
          <w:szCs w:val="20"/>
          <w:lang w:val="es-MX"/>
        </w:rPr>
        <w:t>Formación Básica</w:t>
      </w:r>
      <w:r w:rsidR="0049521A" w:rsidRPr="006A3AE0">
        <w:rPr>
          <w:rFonts w:asciiTheme="majorHAnsi" w:hAnsiTheme="majorHAnsi"/>
          <w:bCs/>
          <w:sz w:val="20"/>
          <w:szCs w:val="20"/>
          <w:lang w:val="es-MX"/>
        </w:rPr>
        <w:t xml:space="preserve"> </w:t>
      </w:r>
      <w:r w:rsidRPr="006A3AE0">
        <w:rPr>
          <w:rFonts w:asciiTheme="majorHAnsi" w:hAnsiTheme="majorHAnsi"/>
          <w:bCs/>
          <w:sz w:val="20"/>
          <w:szCs w:val="20"/>
          <w:lang w:val="es-MX"/>
        </w:rPr>
        <w:t xml:space="preserve">a través de </w:t>
      </w:r>
      <w:r w:rsidR="00572DCF" w:rsidRPr="006A3AE0">
        <w:rPr>
          <w:rFonts w:asciiTheme="majorHAnsi" w:hAnsiTheme="majorHAnsi"/>
          <w:bCs/>
          <w:sz w:val="20"/>
          <w:szCs w:val="20"/>
          <w:lang w:val="es-MX"/>
        </w:rPr>
        <w:t xml:space="preserve">los </w:t>
      </w:r>
      <w:r w:rsidRPr="006A3AE0">
        <w:rPr>
          <w:rFonts w:asciiTheme="majorHAnsi" w:hAnsiTheme="majorHAnsi"/>
          <w:bCs/>
          <w:sz w:val="20"/>
          <w:szCs w:val="20"/>
          <w:lang w:val="es-MX"/>
        </w:rPr>
        <w:t>departa</w:t>
      </w:r>
      <w:r w:rsidR="00572DCF" w:rsidRPr="006A3AE0">
        <w:rPr>
          <w:rFonts w:asciiTheme="majorHAnsi" w:hAnsiTheme="majorHAnsi"/>
          <w:bCs/>
          <w:sz w:val="20"/>
          <w:szCs w:val="20"/>
          <w:lang w:val="es-MX"/>
        </w:rPr>
        <w:t>mentos de formación básica de cada campus</w:t>
      </w:r>
      <w:r w:rsidRPr="006A3AE0">
        <w:rPr>
          <w:rFonts w:asciiTheme="majorHAnsi" w:hAnsiTheme="majorHAnsi"/>
          <w:bCs/>
          <w:sz w:val="20"/>
          <w:szCs w:val="20"/>
          <w:lang w:val="es-MX"/>
        </w:rPr>
        <w:t xml:space="preserve">, es la responsable de </w:t>
      </w:r>
      <w:r w:rsidR="005647F4" w:rsidRPr="006A3AE0">
        <w:rPr>
          <w:rFonts w:asciiTheme="majorHAnsi" w:hAnsiTheme="majorHAnsi"/>
          <w:bCs/>
          <w:sz w:val="20"/>
          <w:szCs w:val="20"/>
          <w:lang w:val="es-MX"/>
        </w:rPr>
        <w:t xml:space="preserve">supervisar </w:t>
      </w:r>
      <w:r w:rsidRPr="006A3AE0">
        <w:rPr>
          <w:rFonts w:asciiTheme="majorHAnsi" w:hAnsiTheme="majorHAnsi"/>
          <w:bCs/>
          <w:sz w:val="20"/>
          <w:szCs w:val="20"/>
          <w:lang w:val="es-MX"/>
        </w:rPr>
        <w:t>los requisitos de elegibilidad</w:t>
      </w:r>
      <w:r w:rsidR="00EA2111" w:rsidRPr="006A3AE0">
        <w:rPr>
          <w:rFonts w:asciiTheme="majorHAnsi" w:hAnsiTheme="majorHAnsi"/>
          <w:bCs/>
          <w:sz w:val="20"/>
          <w:szCs w:val="20"/>
          <w:lang w:val="es-MX"/>
        </w:rPr>
        <w:t xml:space="preserve">, </w:t>
      </w:r>
      <w:r w:rsidRPr="006A3AE0">
        <w:rPr>
          <w:rFonts w:asciiTheme="majorHAnsi" w:hAnsiTheme="majorHAnsi"/>
          <w:bCs/>
          <w:sz w:val="20"/>
          <w:szCs w:val="20"/>
          <w:lang w:val="es-MX"/>
        </w:rPr>
        <w:t>así como de mantener actualizadas a las unidades académicas</w:t>
      </w:r>
      <w:r w:rsidR="00EA2111" w:rsidRPr="006A3AE0">
        <w:rPr>
          <w:rFonts w:asciiTheme="majorHAnsi" w:hAnsiTheme="majorHAnsi"/>
          <w:bCs/>
          <w:sz w:val="20"/>
          <w:szCs w:val="20"/>
          <w:lang w:val="es-MX"/>
        </w:rPr>
        <w:t xml:space="preserve"> con la información pertinente</w:t>
      </w:r>
      <w:r w:rsidRPr="006A3AE0">
        <w:rPr>
          <w:rFonts w:asciiTheme="majorHAnsi" w:hAnsiTheme="majorHAnsi"/>
          <w:bCs/>
          <w:sz w:val="20"/>
          <w:szCs w:val="20"/>
          <w:lang w:val="es-MX"/>
        </w:rPr>
        <w:t xml:space="preserve">, en todo lo relativo a los </w:t>
      </w:r>
      <w:r w:rsidR="00F3459B" w:rsidRPr="006A3AE0">
        <w:rPr>
          <w:rFonts w:asciiTheme="majorHAnsi" w:hAnsiTheme="majorHAnsi"/>
          <w:bCs/>
          <w:sz w:val="20"/>
          <w:szCs w:val="20"/>
          <w:lang w:val="es-MX"/>
        </w:rPr>
        <w:t>alumno</w:t>
      </w:r>
      <w:r w:rsidRPr="006A3AE0">
        <w:rPr>
          <w:rFonts w:asciiTheme="majorHAnsi" w:hAnsiTheme="majorHAnsi"/>
          <w:bCs/>
          <w:sz w:val="20"/>
          <w:szCs w:val="20"/>
          <w:lang w:val="es-MX"/>
        </w:rPr>
        <w:t xml:space="preserve">s con </w:t>
      </w:r>
      <w:r w:rsidR="00CE58FB" w:rsidRPr="006A3AE0">
        <w:rPr>
          <w:rFonts w:asciiTheme="majorHAnsi" w:hAnsiTheme="majorHAnsi"/>
          <w:bCs/>
          <w:sz w:val="20"/>
          <w:szCs w:val="20"/>
          <w:lang w:val="es-MX"/>
        </w:rPr>
        <w:t>equipos electrónicos</w:t>
      </w:r>
      <w:r w:rsidRPr="006A3AE0">
        <w:rPr>
          <w:rFonts w:asciiTheme="majorHAnsi" w:hAnsiTheme="majorHAnsi"/>
          <w:bCs/>
          <w:sz w:val="20"/>
          <w:szCs w:val="20"/>
          <w:lang w:val="es-MX"/>
        </w:rPr>
        <w:t>.</w:t>
      </w:r>
    </w:p>
    <w:p w:rsidR="006B19E0" w:rsidRPr="006A3AE0" w:rsidRDefault="006B19E0">
      <w:pPr>
        <w:pStyle w:val="Textoindependiente"/>
        <w:rPr>
          <w:rFonts w:asciiTheme="majorHAnsi" w:hAnsiTheme="majorHAnsi"/>
          <w:bCs/>
          <w:sz w:val="20"/>
          <w:szCs w:val="20"/>
          <w:lang w:val="es-MX"/>
        </w:rPr>
      </w:pPr>
    </w:p>
    <w:p w:rsidR="00A1625D" w:rsidRPr="006A3AE0" w:rsidRDefault="006B19E0">
      <w:pPr>
        <w:pStyle w:val="Textoindependiente"/>
        <w:rPr>
          <w:rFonts w:asciiTheme="majorHAnsi" w:hAnsiTheme="majorHAnsi"/>
          <w:bCs/>
          <w:sz w:val="20"/>
          <w:szCs w:val="20"/>
          <w:lang w:val="es-MX"/>
        </w:rPr>
      </w:pPr>
      <w:r w:rsidRPr="006A3AE0">
        <w:rPr>
          <w:rFonts w:asciiTheme="majorHAnsi" w:hAnsiTheme="majorHAnsi"/>
          <w:bCs/>
          <w:sz w:val="20"/>
          <w:szCs w:val="20"/>
          <w:lang w:val="es-MX"/>
        </w:rPr>
        <w:t>A</w:t>
      </w:r>
      <w:r w:rsidR="00A07233" w:rsidRPr="006A3AE0">
        <w:rPr>
          <w:rFonts w:asciiTheme="majorHAnsi" w:hAnsiTheme="majorHAnsi"/>
          <w:bCs/>
          <w:sz w:val="20"/>
          <w:szCs w:val="20"/>
          <w:lang w:val="es-MX"/>
        </w:rPr>
        <w:t>l</w:t>
      </w:r>
      <w:r w:rsidRPr="006A3AE0">
        <w:rPr>
          <w:rFonts w:asciiTheme="majorHAnsi" w:hAnsiTheme="majorHAnsi"/>
          <w:bCs/>
          <w:sz w:val="20"/>
          <w:szCs w:val="20"/>
          <w:lang w:val="es-MX"/>
        </w:rPr>
        <w:t xml:space="preserve"> inicio de </w:t>
      </w:r>
      <w:r w:rsidR="00A07233" w:rsidRPr="006A3AE0">
        <w:rPr>
          <w:rFonts w:asciiTheme="majorHAnsi" w:hAnsiTheme="majorHAnsi"/>
          <w:bCs/>
          <w:sz w:val="20"/>
          <w:szCs w:val="20"/>
          <w:lang w:val="es-MX"/>
        </w:rPr>
        <w:t xml:space="preserve">cada </w:t>
      </w:r>
      <w:r w:rsidR="00E441A1" w:rsidRPr="006A3AE0">
        <w:rPr>
          <w:rFonts w:asciiTheme="majorHAnsi" w:hAnsiTheme="majorHAnsi"/>
          <w:bCs/>
          <w:sz w:val="20"/>
          <w:szCs w:val="20"/>
          <w:lang w:val="es-MX"/>
        </w:rPr>
        <w:t>semestre la Coordinación de Formación Básica enviará a los departamentos de formación básica</w:t>
      </w:r>
      <w:r w:rsidR="005647F4" w:rsidRPr="006A3AE0">
        <w:rPr>
          <w:rFonts w:asciiTheme="majorHAnsi" w:hAnsiTheme="majorHAnsi"/>
          <w:bCs/>
          <w:sz w:val="20"/>
          <w:szCs w:val="20"/>
          <w:lang w:val="es-MX"/>
        </w:rPr>
        <w:t xml:space="preserve"> el listado de beneficiarios</w:t>
      </w:r>
      <w:r w:rsidR="00E441A1" w:rsidRPr="006A3AE0">
        <w:rPr>
          <w:rFonts w:asciiTheme="majorHAnsi" w:hAnsiTheme="majorHAnsi"/>
          <w:bCs/>
          <w:sz w:val="20"/>
          <w:szCs w:val="20"/>
          <w:lang w:val="es-MX"/>
        </w:rPr>
        <w:t xml:space="preserve"> y el equipo correspondiente para la entrega a las unidades acad</w:t>
      </w:r>
      <w:r w:rsidR="00A1625D" w:rsidRPr="006A3AE0">
        <w:rPr>
          <w:rFonts w:asciiTheme="majorHAnsi" w:hAnsiTheme="majorHAnsi"/>
          <w:bCs/>
          <w:sz w:val="20"/>
          <w:szCs w:val="20"/>
          <w:lang w:val="es-MX"/>
        </w:rPr>
        <w:t>é</w:t>
      </w:r>
      <w:r w:rsidR="00E441A1" w:rsidRPr="006A3AE0">
        <w:rPr>
          <w:rFonts w:asciiTheme="majorHAnsi" w:hAnsiTheme="majorHAnsi"/>
          <w:bCs/>
          <w:sz w:val="20"/>
          <w:szCs w:val="20"/>
          <w:lang w:val="es-MX"/>
        </w:rPr>
        <w:t>micas.</w:t>
      </w:r>
    </w:p>
    <w:p w:rsidR="006B19E0" w:rsidRPr="006A3AE0" w:rsidRDefault="00A1625D">
      <w:pPr>
        <w:pStyle w:val="Textoindependiente"/>
        <w:rPr>
          <w:rFonts w:asciiTheme="majorHAnsi" w:hAnsiTheme="majorHAnsi"/>
          <w:bCs/>
          <w:sz w:val="20"/>
          <w:szCs w:val="20"/>
          <w:lang w:val="es-MX"/>
        </w:rPr>
      </w:pPr>
      <w:r w:rsidRPr="006A3AE0">
        <w:rPr>
          <w:rFonts w:asciiTheme="majorHAnsi" w:hAnsiTheme="majorHAnsi"/>
          <w:bCs/>
          <w:sz w:val="20"/>
          <w:szCs w:val="20"/>
          <w:lang w:val="es-MX"/>
        </w:rPr>
        <w:t xml:space="preserve"> </w:t>
      </w:r>
    </w:p>
    <w:p w:rsidR="00D64C48" w:rsidRPr="006A3AE0" w:rsidRDefault="00D64C48">
      <w:pPr>
        <w:pStyle w:val="Textoindependiente"/>
        <w:rPr>
          <w:rFonts w:asciiTheme="majorHAnsi" w:hAnsiTheme="majorHAnsi"/>
          <w:bCs/>
          <w:sz w:val="20"/>
          <w:szCs w:val="20"/>
          <w:lang w:val="es-MX"/>
        </w:rPr>
      </w:pPr>
      <w:r w:rsidRPr="006A3AE0">
        <w:rPr>
          <w:rFonts w:asciiTheme="majorHAnsi" w:hAnsiTheme="majorHAnsi"/>
          <w:bCs/>
          <w:sz w:val="20"/>
          <w:szCs w:val="20"/>
          <w:lang w:val="es-MX"/>
        </w:rPr>
        <w:lastRenderedPageBreak/>
        <w:t>3.3.1</w:t>
      </w:r>
      <w:r w:rsidR="006B19E0" w:rsidRPr="006A3AE0">
        <w:rPr>
          <w:rFonts w:asciiTheme="majorHAnsi" w:hAnsiTheme="majorHAnsi"/>
          <w:bCs/>
          <w:sz w:val="20"/>
          <w:szCs w:val="20"/>
          <w:lang w:val="es-MX"/>
        </w:rPr>
        <w:t xml:space="preserve"> </w:t>
      </w:r>
      <w:r w:rsidR="005647F4" w:rsidRPr="006A3AE0">
        <w:rPr>
          <w:rFonts w:asciiTheme="majorHAnsi" w:hAnsiTheme="majorHAnsi"/>
          <w:bCs/>
          <w:sz w:val="20"/>
          <w:szCs w:val="20"/>
          <w:lang w:val="es-MX"/>
        </w:rPr>
        <w:t>El departamento</w:t>
      </w:r>
      <w:r w:rsidR="00A1625D" w:rsidRPr="006A3AE0">
        <w:rPr>
          <w:rFonts w:asciiTheme="majorHAnsi" w:hAnsiTheme="majorHAnsi"/>
          <w:bCs/>
          <w:sz w:val="20"/>
          <w:szCs w:val="20"/>
          <w:lang w:val="es-MX"/>
        </w:rPr>
        <w:t xml:space="preserve"> </w:t>
      </w:r>
      <w:r w:rsidR="005647F4" w:rsidRPr="006A3AE0">
        <w:rPr>
          <w:rFonts w:asciiTheme="majorHAnsi" w:hAnsiTheme="majorHAnsi"/>
          <w:bCs/>
          <w:sz w:val="20"/>
          <w:szCs w:val="20"/>
          <w:lang w:val="es-MX"/>
        </w:rPr>
        <w:t xml:space="preserve">enviará  oportunamente a cada unidad académica un listado con los nombres de los alumnos que han dejado de cumplir </w:t>
      </w:r>
      <w:r w:rsidR="00A64C00" w:rsidRPr="006A3AE0">
        <w:rPr>
          <w:rFonts w:asciiTheme="majorHAnsi" w:hAnsiTheme="majorHAnsi"/>
          <w:bCs/>
          <w:sz w:val="20"/>
          <w:szCs w:val="20"/>
          <w:lang w:val="es-MX"/>
        </w:rPr>
        <w:t>el</w:t>
      </w:r>
      <w:r w:rsidR="005647F4" w:rsidRPr="006A3AE0">
        <w:rPr>
          <w:rFonts w:asciiTheme="majorHAnsi" w:hAnsiTheme="majorHAnsi"/>
          <w:bCs/>
          <w:sz w:val="20"/>
          <w:szCs w:val="20"/>
          <w:lang w:val="es-MX"/>
        </w:rPr>
        <w:t xml:space="preserve"> requisito de elegibilidad para que por conducto del administrador solicitar a dichos beneficiarios la devolución, o reposición en su caso del equipo.</w:t>
      </w:r>
    </w:p>
    <w:p w:rsidR="00A74CAE" w:rsidRPr="006A3AE0" w:rsidRDefault="00D64C48">
      <w:pPr>
        <w:pStyle w:val="Textoindependiente"/>
        <w:rPr>
          <w:rFonts w:asciiTheme="majorHAnsi" w:hAnsiTheme="majorHAnsi"/>
          <w:bCs/>
          <w:sz w:val="20"/>
          <w:szCs w:val="20"/>
          <w:lang w:val="es-MX"/>
        </w:rPr>
      </w:pPr>
      <w:r w:rsidRPr="006A3AE0">
        <w:rPr>
          <w:rFonts w:asciiTheme="majorHAnsi" w:hAnsiTheme="majorHAnsi"/>
          <w:bCs/>
          <w:sz w:val="20"/>
          <w:szCs w:val="20"/>
          <w:lang w:val="es-MX"/>
        </w:rPr>
        <w:t xml:space="preserve">3.3.2 </w:t>
      </w:r>
      <w:r w:rsidR="00BA5508" w:rsidRPr="006A3AE0">
        <w:rPr>
          <w:rFonts w:asciiTheme="majorHAnsi" w:hAnsiTheme="majorHAnsi"/>
          <w:bCs/>
          <w:sz w:val="20"/>
          <w:szCs w:val="20"/>
          <w:lang w:val="es-MX"/>
        </w:rPr>
        <w:t>D</w:t>
      </w:r>
      <w:r w:rsidR="006B19E0" w:rsidRPr="006A3AE0">
        <w:rPr>
          <w:rFonts w:asciiTheme="majorHAnsi" w:hAnsiTheme="majorHAnsi"/>
          <w:bCs/>
          <w:sz w:val="20"/>
          <w:szCs w:val="20"/>
          <w:lang w:val="es-MX"/>
        </w:rPr>
        <w:t>el nuevo padrón de</w:t>
      </w:r>
      <w:r w:rsidR="00F92E42" w:rsidRPr="006A3AE0">
        <w:rPr>
          <w:rFonts w:asciiTheme="majorHAnsi" w:hAnsiTheme="majorHAnsi"/>
          <w:bCs/>
          <w:sz w:val="20"/>
          <w:szCs w:val="20"/>
          <w:lang w:val="es-MX"/>
        </w:rPr>
        <w:t xml:space="preserve"> alumnos elegibles enviado por</w:t>
      </w:r>
      <w:r w:rsidR="005647F4" w:rsidRPr="006A3AE0">
        <w:rPr>
          <w:rFonts w:asciiTheme="majorHAnsi" w:hAnsiTheme="majorHAnsi"/>
          <w:bCs/>
          <w:sz w:val="20"/>
          <w:szCs w:val="20"/>
          <w:lang w:val="es-MX"/>
        </w:rPr>
        <w:t xml:space="preserve"> el departamento, la unidad académica informa</w:t>
      </w:r>
      <w:r w:rsidR="00F92E42" w:rsidRPr="006A3AE0">
        <w:rPr>
          <w:rFonts w:asciiTheme="majorHAnsi" w:hAnsiTheme="majorHAnsi"/>
          <w:bCs/>
          <w:sz w:val="20"/>
          <w:szCs w:val="20"/>
          <w:lang w:val="es-MX"/>
        </w:rPr>
        <w:t xml:space="preserve">rá a los alumnos sobre </w:t>
      </w:r>
      <w:r w:rsidR="005647F4" w:rsidRPr="006A3AE0">
        <w:rPr>
          <w:rFonts w:asciiTheme="majorHAnsi" w:hAnsiTheme="majorHAnsi"/>
          <w:bCs/>
          <w:sz w:val="20"/>
          <w:szCs w:val="20"/>
          <w:lang w:val="es-MX"/>
        </w:rPr>
        <w:t>l</w:t>
      </w:r>
      <w:r w:rsidR="00F92E42" w:rsidRPr="006A3AE0">
        <w:rPr>
          <w:rFonts w:asciiTheme="majorHAnsi" w:hAnsiTheme="majorHAnsi"/>
          <w:bCs/>
          <w:sz w:val="20"/>
          <w:szCs w:val="20"/>
          <w:lang w:val="es-MX"/>
        </w:rPr>
        <w:t>a</w:t>
      </w:r>
      <w:r w:rsidR="005647F4" w:rsidRPr="006A3AE0">
        <w:rPr>
          <w:rFonts w:asciiTheme="majorHAnsi" w:hAnsiTheme="majorHAnsi"/>
          <w:bCs/>
          <w:sz w:val="20"/>
          <w:szCs w:val="20"/>
          <w:lang w:val="es-MX"/>
        </w:rPr>
        <w:t xml:space="preserve"> as</w:t>
      </w:r>
      <w:r w:rsidR="006B19E0" w:rsidRPr="006A3AE0">
        <w:rPr>
          <w:rFonts w:asciiTheme="majorHAnsi" w:hAnsiTheme="majorHAnsi"/>
          <w:bCs/>
          <w:sz w:val="20"/>
          <w:szCs w:val="20"/>
          <w:lang w:val="es-MX"/>
        </w:rPr>
        <w:t>igna</w:t>
      </w:r>
      <w:r w:rsidR="00F92E42" w:rsidRPr="006A3AE0">
        <w:rPr>
          <w:rFonts w:asciiTheme="majorHAnsi" w:hAnsiTheme="majorHAnsi"/>
          <w:bCs/>
          <w:sz w:val="20"/>
          <w:szCs w:val="20"/>
          <w:lang w:val="es-MX"/>
        </w:rPr>
        <w:t xml:space="preserve">ción de </w:t>
      </w:r>
      <w:r w:rsidR="00CE58FB" w:rsidRPr="006A3AE0">
        <w:rPr>
          <w:rFonts w:asciiTheme="majorHAnsi" w:hAnsiTheme="majorHAnsi"/>
          <w:bCs/>
          <w:sz w:val="20"/>
          <w:szCs w:val="20"/>
          <w:lang w:val="es-MX"/>
        </w:rPr>
        <w:t>un equipo electrónico</w:t>
      </w:r>
      <w:r w:rsidR="00CE58FB" w:rsidRPr="006A3AE0">
        <w:rPr>
          <w:rFonts w:asciiTheme="majorHAnsi" w:hAnsiTheme="majorHAnsi"/>
          <w:sz w:val="20"/>
          <w:szCs w:val="20"/>
        </w:rPr>
        <w:t xml:space="preserve"> </w:t>
      </w:r>
      <w:r w:rsidR="006B19E0" w:rsidRPr="006A3AE0">
        <w:rPr>
          <w:rFonts w:asciiTheme="majorHAnsi" w:hAnsiTheme="majorHAnsi"/>
          <w:bCs/>
          <w:sz w:val="20"/>
          <w:szCs w:val="20"/>
          <w:lang w:val="es-MX"/>
        </w:rPr>
        <w:t>y le explicará las reglas de operación, así como las obligaciones que se adquieren al recibirla.</w:t>
      </w:r>
      <w:r w:rsidR="00110037" w:rsidRPr="006A3AE0">
        <w:rPr>
          <w:rFonts w:asciiTheme="majorHAnsi" w:hAnsiTheme="majorHAnsi"/>
          <w:bCs/>
          <w:sz w:val="20"/>
          <w:szCs w:val="20"/>
          <w:lang w:val="es-MX"/>
        </w:rPr>
        <w:t xml:space="preserve"> </w:t>
      </w:r>
    </w:p>
    <w:p w:rsidR="006B19E0" w:rsidRPr="006A3AE0" w:rsidRDefault="00D64C48">
      <w:pPr>
        <w:pStyle w:val="Textoindependiente"/>
        <w:rPr>
          <w:rFonts w:asciiTheme="majorHAnsi" w:hAnsiTheme="majorHAnsi"/>
          <w:bCs/>
          <w:sz w:val="20"/>
          <w:szCs w:val="20"/>
          <w:lang w:val="es-MX"/>
        </w:rPr>
      </w:pPr>
      <w:r w:rsidRPr="006A3AE0">
        <w:rPr>
          <w:rFonts w:asciiTheme="majorHAnsi" w:hAnsiTheme="majorHAnsi"/>
          <w:bCs/>
          <w:sz w:val="20"/>
          <w:szCs w:val="20"/>
          <w:lang w:val="es-MX"/>
        </w:rPr>
        <w:t xml:space="preserve">3.3.3 </w:t>
      </w:r>
      <w:r w:rsidR="00BA5508" w:rsidRPr="006A3AE0">
        <w:rPr>
          <w:rFonts w:asciiTheme="majorHAnsi" w:hAnsiTheme="majorHAnsi"/>
          <w:bCs/>
          <w:sz w:val="20"/>
          <w:szCs w:val="20"/>
          <w:lang w:val="es-MX"/>
        </w:rPr>
        <w:t>S</w:t>
      </w:r>
      <w:r w:rsidR="006B19E0" w:rsidRPr="006A3AE0">
        <w:rPr>
          <w:rFonts w:asciiTheme="majorHAnsi" w:hAnsiTheme="majorHAnsi"/>
          <w:bCs/>
          <w:sz w:val="20"/>
          <w:szCs w:val="20"/>
          <w:lang w:val="es-MX"/>
        </w:rPr>
        <w:t>i el alumno acepta, el administrador de la unidad académica de que se trate capturará los datos del alumno en el contrato de comodato y deberá ser firmado por el director, alumno</w:t>
      </w:r>
      <w:r w:rsidR="001B6072" w:rsidRPr="006A3AE0">
        <w:rPr>
          <w:rFonts w:asciiTheme="majorHAnsi" w:hAnsiTheme="majorHAnsi"/>
          <w:bCs/>
          <w:sz w:val="20"/>
          <w:szCs w:val="20"/>
          <w:lang w:val="es-MX"/>
        </w:rPr>
        <w:t>,</w:t>
      </w:r>
      <w:r w:rsidR="006B19E0" w:rsidRPr="006A3AE0">
        <w:rPr>
          <w:rFonts w:asciiTheme="majorHAnsi" w:hAnsiTheme="majorHAnsi"/>
          <w:bCs/>
          <w:sz w:val="20"/>
          <w:szCs w:val="20"/>
          <w:lang w:val="es-MX"/>
        </w:rPr>
        <w:t xml:space="preserve"> </w:t>
      </w:r>
      <w:r w:rsidR="006B19E0" w:rsidRPr="006A3AE0">
        <w:rPr>
          <w:rFonts w:asciiTheme="majorHAnsi" w:hAnsiTheme="majorHAnsi"/>
          <w:bCs/>
          <w:color w:val="0000FF"/>
          <w:sz w:val="20"/>
          <w:szCs w:val="20"/>
          <w:u w:val="single"/>
          <w:lang w:val="es-MX"/>
        </w:rPr>
        <w:t xml:space="preserve">administrador </w:t>
      </w:r>
      <w:r w:rsidR="001B6072" w:rsidRPr="006A3AE0">
        <w:rPr>
          <w:rFonts w:asciiTheme="majorHAnsi" w:hAnsiTheme="majorHAnsi"/>
          <w:bCs/>
          <w:color w:val="0000FF"/>
          <w:sz w:val="20"/>
          <w:szCs w:val="20"/>
          <w:u w:val="single"/>
          <w:lang w:val="es-MX"/>
        </w:rPr>
        <w:t>(</w:t>
      </w:r>
      <w:r w:rsidR="006B19E0" w:rsidRPr="006A3AE0">
        <w:rPr>
          <w:rFonts w:asciiTheme="majorHAnsi" w:hAnsiTheme="majorHAnsi"/>
          <w:bCs/>
          <w:color w:val="0000FF"/>
          <w:sz w:val="20"/>
          <w:szCs w:val="20"/>
          <w:u w:val="single"/>
          <w:lang w:val="es-MX"/>
        </w:rPr>
        <w:t>como testigo</w:t>
      </w:r>
      <w:r w:rsidR="001B6072" w:rsidRPr="006A3AE0">
        <w:rPr>
          <w:rFonts w:asciiTheme="majorHAnsi" w:hAnsiTheme="majorHAnsi"/>
          <w:bCs/>
          <w:color w:val="0000FF"/>
          <w:sz w:val="20"/>
          <w:szCs w:val="20"/>
          <w:u w:val="single"/>
          <w:lang w:val="es-MX"/>
        </w:rPr>
        <w:t>)</w:t>
      </w:r>
      <w:r w:rsidR="006B19E0" w:rsidRPr="006A3AE0">
        <w:rPr>
          <w:rFonts w:asciiTheme="majorHAnsi" w:hAnsiTheme="majorHAnsi"/>
          <w:bCs/>
          <w:sz w:val="20"/>
          <w:szCs w:val="20"/>
          <w:lang w:val="es-MX"/>
        </w:rPr>
        <w:t xml:space="preserve"> y el Secretario General de la Universidad</w:t>
      </w:r>
      <w:r w:rsidR="00AB5A06" w:rsidRPr="006A3AE0">
        <w:rPr>
          <w:rFonts w:asciiTheme="majorHAnsi" w:hAnsiTheme="majorHAnsi"/>
          <w:bCs/>
          <w:sz w:val="20"/>
          <w:szCs w:val="20"/>
          <w:lang w:val="es-MX"/>
        </w:rPr>
        <w:t xml:space="preserve"> en cuatro</w:t>
      </w:r>
      <w:r w:rsidR="006B19E0" w:rsidRPr="006A3AE0">
        <w:rPr>
          <w:rFonts w:asciiTheme="majorHAnsi" w:hAnsiTheme="majorHAnsi"/>
          <w:bCs/>
          <w:sz w:val="20"/>
          <w:szCs w:val="20"/>
          <w:lang w:val="es-MX"/>
        </w:rPr>
        <w:t xml:space="preserve"> tantos.</w:t>
      </w:r>
    </w:p>
    <w:p w:rsidR="00F47712" w:rsidRPr="006A3AE0" w:rsidRDefault="00D64C48">
      <w:pPr>
        <w:pStyle w:val="Textoindependiente"/>
        <w:rPr>
          <w:rFonts w:asciiTheme="majorHAnsi" w:hAnsiTheme="majorHAnsi"/>
          <w:bCs/>
          <w:sz w:val="20"/>
          <w:szCs w:val="20"/>
          <w:lang w:val="es-MX"/>
        </w:rPr>
      </w:pPr>
      <w:r w:rsidRPr="006A3AE0">
        <w:rPr>
          <w:rFonts w:asciiTheme="majorHAnsi" w:hAnsiTheme="majorHAnsi"/>
          <w:bCs/>
          <w:sz w:val="20"/>
          <w:szCs w:val="20"/>
          <w:lang w:val="es-MX"/>
        </w:rPr>
        <w:t xml:space="preserve">3.3.4 </w:t>
      </w:r>
      <w:r w:rsidR="006E3780" w:rsidRPr="006A3AE0">
        <w:rPr>
          <w:rFonts w:asciiTheme="majorHAnsi" w:hAnsiTheme="majorHAnsi"/>
          <w:bCs/>
          <w:sz w:val="20"/>
          <w:szCs w:val="20"/>
          <w:lang w:val="es-MX"/>
        </w:rPr>
        <w:t xml:space="preserve">Todos los </w:t>
      </w:r>
      <w:r w:rsidR="001B6072" w:rsidRPr="006A3AE0">
        <w:rPr>
          <w:rFonts w:asciiTheme="majorHAnsi" w:hAnsiTheme="majorHAnsi"/>
          <w:bCs/>
          <w:sz w:val="20"/>
          <w:szCs w:val="20"/>
          <w:lang w:val="es-MX"/>
        </w:rPr>
        <w:t xml:space="preserve"> contratos de comodato deberá</w:t>
      </w:r>
      <w:r w:rsidR="006E3780" w:rsidRPr="006A3AE0">
        <w:rPr>
          <w:rFonts w:asciiTheme="majorHAnsi" w:hAnsiTheme="majorHAnsi"/>
          <w:bCs/>
          <w:sz w:val="20"/>
          <w:szCs w:val="20"/>
          <w:lang w:val="es-MX"/>
        </w:rPr>
        <w:t>n</w:t>
      </w:r>
      <w:r w:rsidR="001B6072" w:rsidRPr="006A3AE0">
        <w:rPr>
          <w:rFonts w:asciiTheme="majorHAnsi" w:hAnsiTheme="majorHAnsi"/>
          <w:bCs/>
          <w:sz w:val="20"/>
          <w:szCs w:val="20"/>
          <w:lang w:val="es-MX"/>
        </w:rPr>
        <w:t xml:space="preserve"> ser enviado a </w:t>
      </w:r>
      <w:r w:rsidR="001B6072" w:rsidRPr="006A3AE0">
        <w:rPr>
          <w:rFonts w:asciiTheme="majorHAnsi" w:hAnsiTheme="majorHAnsi"/>
          <w:sz w:val="20"/>
          <w:szCs w:val="20"/>
          <w:lang w:val="es-MX"/>
        </w:rPr>
        <w:t>la Coordinación</w:t>
      </w:r>
      <w:r w:rsidR="006E3780" w:rsidRPr="006A3AE0">
        <w:rPr>
          <w:rFonts w:asciiTheme="majorHAnsi" w:hAnsiTheme="majorHAnsi"/>
          <w:sz w:val="20"/>
          <w:szCs w:val="20"/>
          <w:lang w:val="es-MX"/>
        </w:rPr>
        <w:t xml:space="preserve"> de Formación Básica</w:t>
      </w:r>
      <w:r w:rsidR="006B19E0" w:rsidRPr="006A3AE0">
        <w:rPr>
          <w:rFonts w:asciiTheme="majorHAnsi" w:hAnsiTheme="majorHAnsi"/>
          <w:bCs/>
          <w:sz w:val="20"/>
          <w:szCs w:val="20"/>
          <w:lang w:val="es-MX"/>
        </w:rPr>
        <w:t xml:space="preserve"> </w:t>
      </w:r>
      <w:r w:rsidR="006E3780" w:rsidRPr="006A3AE0">
        <w:rPr>
          <w:rFonts w:asciiTheme="majorHAnsi" w:hAnsiTheme="majorHAnsi"/>
          <w:bCs/>
          <w:sz w:val="20"/>
          <w:szCs w:val="20"/>
          <w:lang w:val="es-MX"/>
        </w:rPr>
        <w:t>debidamente firmados de acuerdo a lo señalado en el punto anterior. Esta a su vez recopilará las firmas faltantes y enviará dos tantos a la unidad académica uno para e</w:t>
      </w:r>
      <w:r w:rsidR="008C397B" w:rsidRPr="006A3AE0">
        <w:rPr>
          <w:rFonts w:asciiTheme="majorHAnsi" w:hAnsiTheme="majorHAnsi"/>
          <w:bCs/>
          <w:sz w:val="20"/>
          <w:szCs w:val="20"/>
          <w:lang w:val="es-MX"/>
        </w:rPr>
        <w:t>l alumno y otro para su archivo, así m</w:t>
      </w:r>
      <w:r w:rsidR="00CE58FB" w:rsidRPr="006A3AE0">
        <w:rPr>
          <w:rFonts w:asciiTheme="majorHAnsi" w:hAnsiTheme="majorHAnsi"/>
          <w:bCs/>
          <w:sz w:val="20"/>
          <w:szCs w:val="20"/>
          <w:lang w:val="es-MX"/>
        </w:rPr>
        <w:t>ismo los otros tantos se enviarán,</w:t>
      </w:r>
      <w:r w:rsidR="008C397B" w:rsidRPr="006A3AE0">
        <w:rPr>
          <w:rFonts w:asciiTheme="majorHAnsi" w:hAnsiTheme="majorHAnsi"/>
          <w:bCs/>
          <w:sz w:val="20"/>
          <w:szCs w:val="20"/>
          <w:lang w:val="es-MX"/>
        </w:rPr>
        <w:t xml:space="preserve"> uno a la Coordinación de Control Patrimonial para su control del activo y otro para el archivo de la Coordinación de Formación Básica.</w:t>
      </w:r>
    </w:p>
    <w:p w:rsidR="00F47712" w:rsidRPr="006A3AE0" w:rsidRDefault="00D64C48" w:rsidP="00F47712">
      <w:pPr>
        <w:jc w:val="both"/>
        <w:rPr>
          <w:rFonts w:asciiTheme="majorHAnsi" w:hAnsiTheme="majorHAnsi"/>
          <w:sz w:val="20"/>
          <w:szCs w:val="20"/>
        </w:rPr>
      </w:pPr>
      <w:r w:rsidRPr="006A3AE0">
        <w:rPr>
          <w:rFonts w:asciiTheme="majorHAnsi" w:hAnsiTheme="majorHAnsi"/>
          <w:bCs/>
          <w:sz w:val="20"/>
          <w:szCs w:val="20"/>
        </w:rPr>
        <w:t xml:space="preserve">3.3.5 </w:t>
      </w:r>
      <w:r w:rsidR="00F47712" w:rsidRPr="006A3AE0">
        <w:rPr>
          <w:rFonts w:asciiTheme="majorHAnsi" w:hAnsiTheme="majorHAnsi"/>
          <w:sz w:val="20"/>
          <w:szCs w:val="20"/>
        </w:rPr>
        <w:t>Los equipos de cómputo quedarán resguardados bajo la responsabilidad de la Unidad Académica y se registrarán en el activo fijo de la unidad académica.</w:t>
      </w:r>
    </w:p>
    <w:p w:rsidR="00F47712" w:rsidRPr="006A3AE0" w:rsidRDefault="00F47712">
      <w:pPr>
        <w:pStyle w:val="Textoindependiente"/>
        <w:rPr>
          <w:rFonts w:asciiTheme="majorHAnsi" w:hAnsiTheme="majorHAnsi"/>
          <w:bCs/>
          <w:sz w:val="20"/>
          <w:szCs w:val="20"/>
          <w:lang w:val="es-MX"/>
        </w:rPr>
      </w:pPr>
    </w:p>
    <w:p w:rsidR="00BD6D2C" w:rsidRPr="006A3AE0" w:rsidRDefault="00BD6D2C">
      <w:pPr>
        <w:rPr>
          <w:rFonts w:asciiTheme="majorHAnsi" w:hAnsiTheme="majorHAnsi"/>
          <w:b/>
          <w:bCs/>
          <w:i/>
          <w:iCs/>
          <w:sz w:val="20"/>
          <w:szCs w:val="20"/>
          <w:u w:val="single"/>
        </w:rPr>
      </w:pPr>
      <w:r w:rsidRPr="006A3AE0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>3.</w:t>
      </w:r>
      <w:r w:rsidR="00D64C48" w:rsidRPr="006A3AE0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>4</w:t>
      </w:r>
      <w:r w:rsidRPr="006A3AE0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 xml:space="preserve"> Características del equipo portátil.</w:t>
      </w:r>
    </w:p>
    <w:p w:rsidR="00BD6D2C" w:rsidRPr="006A3AE0" w:rsidRDefault="00687B9F">
      <w:pPr>
        <w:rPr>
          <w:rFonts w:asciiTheme="majorHAnsi" w:hAnsiTheme="majorHAnsi"/>
          <w:sz w:val="20"/>
          <w:szCs w:val="20"/>
        </w:rPr>
      </w:pPr>
      <w:r w:rsidRPr="006A3AE0">
        <w:rPr>
          <w:rFonts w:asciiTheme="majorHAnsi" w:hAnsiTheme="majorHAnsi"/>
          <w:sz w:val="20"/>
          <w:szCs w:val="20"/>
        </w:rPr>
        <w:t xml:space="preserve"> Las características del equipo serán</w:t>
      </w:r>
      <w:r w:rsidR="008D0774" w:rsidRPr="006A3AE0">
        <w:rPr>
          <w:rFonts w:asciiTheme="majorHAnsi" w:hAnsiTheme="majorHAnsi"/>
          <w:sz w:val="20"/>
          <w:szCs w:val="20"/>
        </w:rPr>
        <w:t xml:space="preserve"> anexadas a</w:t>
      </w:r>
      <w:r w:rsidRPr="006A3AE0">
        <w:rPr>
          <w:rFonts w:asciiTheme="majorHAnsi" w:hAnsiTheme="majorHAnsi"/>
          <w:sz w:val="20"/>
          <w:szCs w:val="20"/>
        </w:rPr>
        <w:t>l contrato comodato.</w:t>
      </w:r>
    </w:p>
    <w:p w:rsidR="00BD6D2C" w:rsidRPr="006A3AE0" w:rsidRDefault="00BD6D2C">
      <w:pPr>
        <w:pStyle w:val="Textoindependiente"/>
        <w:rPr>
          <w:rFonts w:asciiTheme="majorHAnsi" w:hAnsiTheme="majorHAnsi"/>
          <w:sz w:val="20"/>
          <w:szCs w:val="20"/>
          <w:lang w:val="es-MX"/>
        </w:rPr>
      </w:pPr>
    </w:p>
    <w:p w:rsidR="00BD6D2C" w:rsidRPr="006A3AE0" w:rsidRDefault="00BD6D2C">
      <w:pPr>
        <w:pStyle w:val="Textoindependiente"/>
        <w:rPr>
          <w:rFonts w:asciiTheme="majorHAnsi" w:hAnsiTheme="majorHAnsi"/>
          <w:b/>
          <w:bCs/>
          <w:i/>
          <w:iCs/>
          <w:sz w:val="20"/>
          <w:szCs w:val="20"/>
          <w:u w:val="single"/>
          <w:lang w:val="es-MX"/>
        </w:rPr>
      </w:pPr>
      <w:r w:rsidRPr="006A3AE0">
        <w:rPr>
          <w:rFonts w:asciiTheme="majorHAnsi" w:hAnsiTheme="majorHAnsi"/>
          <w:b/>
          <w:bCs/>
          <w:i/>
          <w:iCs/>
          <w:sz w:val="20"/>
          <w:szCs w:val="20"/>
          <w:u w:val="single"/>
          <w:lang w:val="es-MX"/>
        </w:rPr>
        <w:t>3.</w:t>
      </w:r>
      <w:r w:rsidR="00D64C48" w:rsidRPr="006A3AE0">
        <w:rPr>
          <w:rFonts w:asciiTheme="majorHAnsi" w:hAnsiTheme="majorHAnsi"/>
          <w:b/>
          <w:bCs/>
          <w:i/>
          <w:iCs/>
          <w:sz w:val="20"/>
          <w:szCs w:val="20"/>
          <w:u w:val="single"/>
          <w:lang w:val="es-MX"/>
        </w:rPr>
        <w:t>5</w:t>
      </w:r>
      <w:r w:rsidRPr="006A3AE0">
        <w:rPr>
          <w:rFonts w:asciiTheme="majorHAnsi" w:hAnsiTheme="majorHAnsi"/>
          <w:b/>
          <w:bCs/>
          <w:i/>
          <w:iCs/>
          <w:sz w:val="20"/>
          <w:szCs w:val="20"/>
          <w:u w:val="single"/>
          <w:lang w:val="es-MX"/>
        </w:rPr>
        <w:t xml:space="preserve"> Derechos y obligaciones.</w:t>
      </w:r>
    </w:p>
    <w:p w:rsidR="00BD6D2C" w:rsidRPr="006A3AE0" w:rsidRDefault="00BD6D2C">
      <w:pPr>
        <w:pStyle w:val="Textoindependiente"/>
        <w:rPr>
          <w:rFonts w:asciiTheme="majorHAnsi" w:hAnsiTheme="majorHAnsi"/>
          <w:sz w:val="20"/>
          <w:szCs w:val="20"/>
          <w:lang w:val="es-MX"/>
        </w:rPr>
      </w:pPr>
    </w:p>
    <w:p w:rsidR="00895909" w:rsidRPr="006A3AE0" w:rsidRDefault="00BD6D2C">
      <w:pPr>
        <w:pStyle w:val="Textoindependiente"/>
        <w:rPr>
          <w:rFonts w:asciiTheme="majorHAnsi" w:hAnsiTheme="majorHAnsi"/>
          <w:sz w:val="20"/>
          <w:szCs w:val="20"/>
          <w:lang w:val="es-MX"/>
        </w:rPr>
      </w:pPr>
      <w:r w:rsidRPr="006A3AE0">
        <w:rPr>
          <w:rFonts w:asciiTheme="majorHAnsi" w:hAnsiTheme="majorHAnsi"/>
          <w:b/>
          <w:bCs/>
          <w:sz w:val="20"/>
          <w:szCs w:val="20"/>
          <w:lang w:val="es-MX"/>
        </w:rPr>
        <w:t>3.</w:t>
      </w:r>
      <w:r w:rsidR="00D64C48" w:rsidRPr="006A3AE0">
        <w:rPr>
          <w:rFonts w:asciiTheme="majorHAnsi" w:hAnsiTheme="majorHAnsi"/>
          <w:b/>
          <w:bCs/>
          <w:sz w:val="20"/>
          <w:szCs w:val="20"/>
          <w:lang w:val="es-MX"/>
        </w:rPr>
        <w:t>5</w:t>
      </w:r>
      <w:r w:rsidRPr="006A3AE0">
        <w:rPr>
          <w:rFonts w:asciiTheme="majorHAnsi" w:hAnsiTheme="majorHAnsi"/>
          <w:b/>
          <w:bCs/>
          <w:sz w:val="20"/>
          <w:szCs w:val="20"/>
          <w:lang w:val="es-MX"/>
        </w:rPr>
        <w:t>.1.</w:t>
      </w:r>
      <w:r w:rsidRPr="006A3AE0">
        <w:rPr>
          <w:rFonts w:asciiTheme="majorHAnsi" w:hAnsiTheme="majorHAnsi"/>
          <w:sz w:val="20"/>
          <w:szCs w:val="20"/>
          <w:lang w:val="es-MX"/>
        </w:rPr>
        <w:t xml:space="preserve"> Los alumnos a quienes la UABC les entregue en préstamo un equipo portátil, suscribirán el contrato de comodato correspondiente, y tendrán los </w:t>
      </w:r>
      <w:r w:rsidR="00B9499A" w:rsidRPr="006A3AE0">
        <w:rPr>
          <w:rFonts w:asciiTheme="majorHAnsi" w:hAnsiTheme="majorHAnsi"/>
          <w:sz w:val="20"/>
          <w:szCs w:val="20"/>
          <w:lang w:val="es-MX"/>
        </w:rPr>
        <w:t xml:space="preserve">siguientes  </w:t>
      </w:r>
      <w:r w:rsidRPr="006A3AE0">
        <w:rPr>
          <w:rFonts w:asciiTheme="majorHAnsi" w:hAnsiTheme="majorHAnsi"/>
          <w:b/>
          <w:sz w:val="20"/>
          <w:szCs w:val="20"/>
          <w:lang w:val="es-MX"/>
        </w:rPr>
        <w:t>derechos</w:t>
      </w:r>
      <w:r w:rsidR="00B9499A" w:rsidRPr="006A3AE0">
        <w:rPr>
          <w:rFonts w:asciiTheme="majorHAnsi" w:hAnsiTheme="majorHAnsi"/>
          <w:b/>
          <w:sz w:val="20"/>
          <w:szCs w:val="20"/>
          <w:lang w:val="es-MX"/>
        </w:rPr>
        <w:t>:</w:t>
      </w:r>
    </w:p>
    <w:p w:rsidR="00BD6D2C" w:rsidRPr="006A3AE0" w:rsidRDefault="00BD6D2C">
      <w:pPr>
        <w:pStyle w:val="Textoindependiente"/>
        <w:rPr>
          <w:rFonts w:asciiTheme="majorHAnsi" w:hAnsiTheme="majorHAnsi"/>
          <w:sz w:val="20"/>
          <w:szCs w:val="20"/>
          <w:lang w:val="es-MX"/>
        </w:rPr>
      </w:pPr>
      <w:r w:rsidRPr="006A3AE0">
        <w:rPr>
          <w:rFonts w:asciiTheme="majorHAnsi" w:hAnsiTheme="majorHAnsi"/>
          <w:sz w:val="20"/>
          <w:szCs w:val="20"/>
          <w:lang w:val="es-MX"/>
        </w:rPr>
        <w:t xml:space="preserve"> </w:t>
      </w:r>
    </w:p>
    <w:p w:rsidR="00BD6D2C" w:rsidRPr="006A3AE0" w:rsidRDefault="00BD6D2C">
      <w:pPr>
        <w:pStyle w:val="Textoindependiente"/>
        <w:rPr>
          <w:rFonts w:asciiTheme="majorHAnsi" w:hAnsiTheme="majorHAnsi"/>
          <w:b/>
          <w:sz w:val="20"/>
          <w:szCs w:val="20"/>
          <w:lang w:val="es-MX"/>
        </w:rPr>
      </w:pPr>
      <w:r w:rsidRPr="006A3AE0">
        <w:rPr>
          <w:rFonts w:asciiTheme="majorHAnsi" w:hAnsiTheme="majorHAnsi"/>
          <w:b/>
          <w:bCs/>
          <w:sz w:val="20"/>
          <w:szCs w:val="20"/>
          <w:lang w:val="es-MX"/>
        </w:rPr>
        <w:t>a)</w:t>
      </w:r>
      <w:r w:rsidRPr="006A3AE0">
        <w:rPr>
          <w:rFonts w:asciiTheme="majorHAnsi" w:hAnsiTheme="majorHAnsi"/>
          <w:sz w:val="20"/>
          <w:szCs w:val="20"/>
          <w:lang w:val="es-MX"/>
        </w:rPr>
        <w:t xml:space="preserve"> </w:t>
      </w:r>
      <w:r w:rsidR="00513E2D" w:rsidRPr="006A3AE0">
        <w:rPr>
          <w:rFonts w:asciiTheme="majorHAnsi" w:hAnsiTheme="majorHAnsi"/>
          <w:sz w:val="20"/>
          <w:szCs w:val="20"/>
          <w:lang w:val="es-MX"/>
        </w:rPr>
        <w:t>Utilizar</w:t>
      </w:r>
      <w:r w:rsidRPr="006A3AE0">
        <w:rPr>
          <w:rFonts w:asciiTheme="majorHAnsi" w:hAnsiTheme="majorHAnsi"/>
          <w:sz w:val="20"/>
          <w:szCs w:val="20"/>
          <w:lang w:val="es-MX"/>
        </w:rPr>
        <w:t xml:space="preserve"> de manera gratuita</w:t>
      </w:r>
      <w:r w:rsidR="00CE58FB" w:rsidRPr="006A3AE0">
        <w:rPr>
          <w:rFonts w:asciiTheme="majorHAnsi" w:hAnsiTheme="majorHAnsi"/>
          <w:sz w:val="20"/>
          <w:szCs w:val="20"/>
          <w:lang w:val="es-MX"/>
        </w:rPr>
        <w:t xml:space="preserve"> el</w:t>
      </w:r>
      <w:r w:rsidRPr="006A3AE0">
        <w:rPr>
          <w:rFonts w:asciiTheme="majorHAnsi" w:hAnsiTheme="majorHAnsi"/>
          <w:sz w:val="20"/>
          <w:szCs w:val="20"/>
          <w:lang w:val="es-MX"/>
        </w:rPr>
        <w:t xml:space="preserve"> </w:t>
      </w:r>
      <w:r w:rsidR="00CE58FB" w:rsidRPr="006A3AE0">
        <w:rPr>
          <w:rFonts w:asciiTheme="majorHAnsi" w:hAnsiTheme="majorHAnsi"/>
          <w:sz w:val="20"/>
          <w:szCs w:val="20"/>
          <w:lang w:val="es-MX"/>
        </w:rPr>
        <w:t xml:space="preserve">equipo portátil </w:t>
      </w:r>
      <w:r w:rsidRPr="006A3AE0">
        <w:rPr>
          <w:rFonts w:asciiTheme="majorHAnsi" w:hAnsiTheme="majorHAnsi"/>
          <w:sz w:val="20"/>
          <w:szCs w:val="20"/>
          <w:lang w:val="es-MX"/>
        </w:rPr>
        <w:t xml:space="preserve">que la UABC le entregue en comodato, por el tiempo que </w:t>
      </w:r>
      <w:r w:rsidR="00513E2D" w:rsidRPr="006A3AE0">
        <w:rPr>
          <w:rFonts w:asciiTheme="majorHAnsi" w:hAnsiTheme="majorHAnsi"/>
          <w:sz w:val="20"/>
          <w:szCs w:val="20"/>
          <w:lang w:val="es-MX"/>
        </w:rPr>
        <w:t>el alumno</w:t>
      </w:r>
      <w:r w:rsidR="004C6D9E" w:rsidRPr="006A3AE0">
        <w:rPr>
          <w:rFonts w:asciiTheme="majorHAnsi" w:hAnsiTheme="majorHAnsi"/>
          <w:sz w:val="20"/>
          <w:szCs w:val="20"/>
          <w:lang w:val="es-MX"/>
        </w:rPr>
        <w:t xml:space="preserve"> se encuentre vigente.</w:t>
      </w:r>
      <w:r w:rsidRPr="006A3AE0">
        <w:rPr>
          <w:rFonts w:asciiTheme="majorHAnsi" w:hAnsiTheme="majorHAnsi"/>
          <w:b/>
          <w:sz w:val="20"/>
          <w:szCs w:val="20"/>
          <w:lang w:val="es-MX"/>
        </w:rPr>
        <w:t xml:space="preserve">  </w:t>
      </w:r>
    </w:p>
    <w:p w:rsidR="00BD6D2C" w:rsidRPr="006A3AE0" w:rsidRDefault="00BD6D2C">
      <w:pPr>
        <w:jc w:val="both"/>
        <w:rPr>
          <w:rFonts w:asciiTheme="majorHAnsi" w:hAnsiTheme="majorHAnsi"/>
          <w:b/>
          <w:sz w:val="20"/>
          <w:szCs w:val="20"/>
        </w:rPr>
      </w:pPr>
      <w:r w:rsidRPr="006A3AE0">
        <w:rPr>
          <w:rFonts w:asciiTheme="majorHAnsi" w:hAnsiTheme="majorHAnsi"/>
          <w:b/>
          <w:bCs/>
          <w:sz w:val="20"/>
          <w:szCs w:val="20"/>
        </w:rPr>
        <w:t>b)</w:t>
      </w:r>
      <w:r w:rsidRPr="006A3AE0">
        <w:rPr>
          <w:rFonts w:asciiTheme="majorHAnsi" w:hAnsiTheme="majorHAnsi"/>
          <w:sz w:val="20"/>
          <w:szCs w:val="20"/>
        </w:rPr>
        <w:t xml:space="preserve"> Tener acceso a internet inalámbrico en </w:t>
      </w:r>
      <w:r w:rsidR="00DE0B53" w:rsidRPr="006A3AE0">
        <w:rPr>
          <w:rFonts w:asciiTheme="majorHAnsi" w:hAnsiTheme="majorHAnsi"/>
          <w:sz w:val="20"/>
          <w:szCs w:val="20"/>
        </w:rPr>
        <w:t xml:space="preserve">aquellas </w:t>
      </w:r>
      <w:r w:rsidRPr="006A3AE0">
        <w:rPr>
          <w:rFonts w:asciiTheme="majorHAnsi" w:hAnsiTheme="majorHAnsi"/>
          <w:sz w:val="20"/>
          <w:szCs w:val="20"/>
        </w:rPr>
        <w:t xml:space="preserve">áreas </w:t>
      </w:r>
      <w:r w:rsidR="00DE0B53" w:rsidRPr="006A3AE0">
        <w:rPr>
          <w:rFonts w:asciiTheme="majorHAnsi" w:hAnsiTheme="majorHAnsi"/>
          <w:sz w:val="20"/>
          <w:szCs w:val="20"/>
        </w:rPr>
        <w:t xml:space="preserve">donde la UABC, tenga </w:t>
      </w:r>
      <w:r w:rsidRPr="006A3AE0">
        <w:rPr>
          <w:rFonts w:asciiTheme="majorHAnsi" w:hAnsiTheme="majorHAnsi"/>
          <w:sz w:val="20"/>
          <w:szCs w:val="20"/>
        </w:rPr>
        <w:t xml:space="preserve"> libre</w:t>
      </w:r>
      <w:r w:rsidR="00DE0B53" w:rsidRPr="006A3AE0">
        <w:rPr>
          <w:rFonts w:asciiTheme="majorHAnsi" w:hAnsiTheme="majorHAnsi"/>
          <w:sz w:val="20"/>
          <w:szCs w:val="20"/>
        </w:rPr>
        <w:t xml:space="preserve"> acceso.</w:t>
      </w:r>
    </w:p>
    <w:p w:rsidR="00BD6D2C" w:rsidRPr="006A3AE0" w:rsidRDefault="00BD6D2C">
      <w:pPr>
        <w:jc w:val="both"/>
        <w:rPr>
          <w:rFonts w:asciiTheme="majorHAnsi" w:hAnsiTheme="majorHAnsi"/>
          <w:sz w:val="20"/>
          <w:szCs w:val="20"/>
        </w:rPr>
      </w:pPr>
    </w:p>
    <w:p w:rsidR="00BD6D2C" w:rsidRPr="006A3AE0" w:rsidRDefault="00D64C48">
      <w:pPr>
        <w:pStyle w:val="Textoindependiente"/>
        <w:rPr>
          <w:rFonts w:asciiTheme="majorHAnsi" w:hAnsiTheme="majorHAnsi"/>
          <w:sz w:val="20"/>
          <w:szCs w:val="20"/>
          <w:lang w:val="es-MX"/>
        </w:rPr>
      </w:pPr>
      <w:r w:rsidRPr="006A3AE0">
        <w:rPr>
          <w:rFonts w:asciiTheme="majorHAnsi" w:hAnsiTheme="majorHAnsi"/>
          <w:b/>
          <w:bCs/>
          <w:sz w:val="20"/>
          <w:szCs w:val="20"/>
          <w:lang w:val="es-MX"/>
        </w:rPr>
        <w:t>3.5</w:t>
      </w:r>
      <w:r w:rsidR="00BD6D2C" w:rsidRPr="006A3AE0">
        <w:rPr>
          <w:rFonts w:asciiTheme="majorHAnsi" w:hAnsiTheme="majorHAnsi"/>
          <w:b/>
          <w:bCs/>
          <w:sz w:val="20"/>
          <w:szCs w:val="20"/>
          <w:lang w:val="es-MX"/>
        </w:rPr>
        <w:t>.2.</w:t>
      </w:r>
      <w:r w:rsidR="00BD6D2C" w:rsidRPr="006A3AE0">
        <w:rPr>
          <w:rFonts w:asciiTheme="majorHAnsi" w:hAnsiTheme="majorHAnsi"/>
          <w:sz w:val="20"/>
          <w:szCs w:val="20"/>
          <w:lang w:val="es-MX"/>
        </w:rPr>
        <w:t xml:space="preserve"> Los alumnos a quienes la UABC les entregue en préstamo un equipo portátil, tendrán </w:t>
      </w:r>
      <w:r w:rsidR="00BD6D2C" w:rsidRPr="006A3AE0">
        <w:rPr>
          <w:rFonts w:asciiTheme="majorHAnsi" w:hAnsiTheme="majorHAnsi"/>
          <w:b/>
          <w:sz w:val="20"/>
          <w:szCs w:val="20"/>
          <w:lang w:val="es-MX"/>
        </w:rPr>
        <w:t>las obligaciones</w:t>
      </w:r>
      <w:r w:rsidR="00BD6D2C" w:rsidRPr="006A3AE0">
        <w:rPr>
          <w:rFonts w:asciiTheme="majorHAnsi" w:hAnsiTheme="majorHAnsi"/>
          <w:sz w:val="20"/>
          <w:szCs w:val="20"/>
          <w:lang w:val="es-MX"/>
        </w:rPr>
        <w:t xml:space="preserve"> siguientes:</w:t>
      </w:r>
    </w:p>
    <w:p w:rsidR="00BD6D2C" w:rsidRPr="006A3AE0" w:rsidRDefault="00BD6D2C">
      <w:pPr>
        <w:pStyle w:val="Textoindependiente"/>
        <w:rPr>
          <w:rFonts w:asciiTheme="majorHAnsi" w:hAnsiTheme="majorHAnsi"/>
          <w:sz w:val="20"/>
          <w:szCs w:val="20"/>
          <w:lang w:val="es-MX"/>
        </w:rPr>
      </w:pPr>
    </w:p>
    <w:p w:rsidR="00BD6D2C" w:rsidRPr="006A3AE0" w:rsidRDefault="00BD6D2C">
      <w:pPr>
        <w:pStyle w:val="Textoindependiente"/>
        <w:rPr>
          <w:rFonts w:asciiTheme="majorHAnsi" w:hAnsiTheme="majorHAnsi"/>
          <w:sz w:val="20"/>
          <w:szCs w:val="20"/>
          <w:lang w:val="es-MX"/>
        </w:rPr>
      </w:pPr>
      <w:r w:rsidRPr="006A3AE0">
        <w:rPr>
          <w:rFonts w:asciiTheme="majorHAnsi" w:hAnsiTheme="majorHAnsi"/>
          <w:b/>
          <w:bCs/>
          <w:sz w:val="20"/>
          <w:szCs w:val="20"/>
          <w:lang w:val="es-MX"/>
        </w:rPr>
        <w:t>a</w:t>
      </w:r>
      <w:r w:rsidRPr="006A3AE0">
        <w:rPr>
          <w:rFonts w:asciiTheme="majorHAnsi" w:hAnsiTheme="majorHAnsi"/>
          <w:b/>
          <w:bCs/>
          <w:i/>
          <w:sz w:val="20"/>
          <w:szCs w:val="20"/>
          <w:lang w:val="es-MX"/>
        </w:rPr>
        <w:t>)</w:t>
      </w:r>
      <w:r w:rsidR="00534258" w:rsidRPr="006A3AE0">
        <w:rPr>
          <w:rFonts w:asciiTheme="majorHAnsi" w:hAnsiTheme="majorHAnsi"/>
          <w:i/>
          <w:sz w:val="20"/>
          <w:szCs w:val="20"/>
          <w:lang w:val="es-MX"/>
        </w:rPr>
        <w:t xml:space="preserve">  </w:t>
      </w:r>
      <w:r w:rsidR="006C3670" w:rsidRPr="006A3AE0">
        <w:rPr>
          <w:rFonts w:asciiTheme="majorHAnsi" w:hAnsiTheme="majorHAnsi"/>
          <w:b/>
          <w:i/>
          <w:sz w:val="20"/>
          <w:szCs w:val="20"/>
          <w:lang w:val="es-MX"/>
        </w:rPr>
        <w:t>Conducirse con todo cuidado y esmero</w:t>
      </w:r>
      <w:r w:rsidR="00534258" w:rsidRPr="006A3AE0">
        <w:rPr>
          <w:rFonts w:asciiTheme="majorHAnsi" w:hAnsiTheme="majorHAnsi"/>
          <w:sz w:val="20"/>
          <w:szCs w:val="20"/>
          <w:lang w:val="es-MX"/>
        </w:rPr>
        <w:t xml:space="preserve"> </w:t>
      </w:r>
      <w:r w:rsidRPr="006A3AE0">
        <w:rPr>
          <w:rFonts w:asciiTheme="majorHAnsi" w:hAnsiTheme="majorHAnsi"/>
          <w:sz w:val="20"/>
          <w:szCs w:val="20"/>
          <w:lang w:val="es-MX"/>
        </w:rPr>
        <w:t>en la conservación del equipo, manteniéndolo en buen estado.</w:t>
      </w:r>
    </w:p>
    <w:p w:rsidR="00BD6D2C" w:rsidRPr="006A3AE0" w:rsidRDefault="00BD6D2C">
      <w:pPr>
        <w:pStyle w:val="Textoindependiente"/>
        <w:rPr>
          <w:rFonts w:asciiTheme="majorHAnsi" w:hAnsiTheme="majorHAnsi"/>
          <w:sz w:val="20"/>
          <w:szCs w:val="20"/>
          <w:lang w:val="es-MX"/>
        </w:rPr>
      </w:pPr>
    </w:p>
    <w:p w:rsidR="00BD6D2C" w:rsidRPr="006A3AE0" w:rsidRDefault="00BD6D2C">
      <w:pPr>
        <w:pStyle w:val="Textoindependiente2"/>
        <w:rPr>
          <w:rFonts w:asciiTheme="majorHAnsi" w:hAnsiTheme="majorHAnsi"/>
          <w:color w:val="auto"/>
          <w:sz w:val="20"/>
          <w:szCs w:val="20"/>
        </w:rPr>
      </w:pPr>
      <w:r w:rsidRPr="006A3AE0">
        <w:rPr>
          <w:rFonts w:asciiTheme="majorHAnsi" w:hAnsiTheme="majorHAnsi"/>
          <w:color w:val="auto"/>
          <w:sz w:val="20"/>
          <w:szCs w:val="20"/>
        </w:rPr>
        <w:t>El mantenimiento que le corresponde al alumno consiste en mantener libre de polvo y cuerpos extraños el teclado, unidades lectoras y conexiones del equipo; utilizando, de ser necesario, to</w:t>
      </w:r>
      <w:r w:rsidR="0088742A" w:rsidRPr="006A3AE0">
        <w:rPr>
          <w:rFonts w:asciiTheme="majorHAnsi" w:hAnsiTheme="majorHAnsi"/>
          <w:color w:val="auto"/>
          <w:sz w:val="20"/>
          <w:szCs w:val="20"/>
        </w:rPr>
        <w:t>a</w:t>
      </w:r>
      <w:r w:rsidRPr="006A3AE0">
        <w:rPr>
          <w:rFonts w:asciiTheme="majorHAnsi" w:hAnsiTheme="majorHAnsi"/>
          <w:color w:val="auto"/>
          <w:sz w:val="20"/>
          <w:szCs w:val="20"/>
        </w:rPr>
        <w:t xml:space="preserve">llas </w:t>
      </w:r>
      <w:r w:rsidR="00534258" w:rsidRPr="006A3AE0">
        <w:rPr>
          <w:rFonts w:asciiTheme="majorHAnsi" w:hAnsiTheme="majorHAnsi"/>
          <w:color w:val="auto"/>
          <w:sz w:val="20"/>
          <w:szCs w:val="20"/>
        </w:rPr>
        <w:t xml:space="preserve"> ADITAMENTOS O ACCESORIOS </w:t>
      </w:r>
      <w:r w:rsidRPr="006A3AE0">
        <w:rPr>
          <w:rFonts w:asciiTheme="majorHAnsi" w:hAnsiTheme="majorHAnsi"/>
          <w:color w:val="auto"/>
          <w:sz w:val="20"/>
          <w:szCs w:val="20"/>
        </w:rPr>
        <w:t>especiales para la limpieza de la pantalla</w:t>
      </w:r>
      <w:r w:rsidR="00534258" w:rsidRPr="006A3AE0">
        <w:rPr>
          <w:rFonts w:asciiTheme="majorHAnsi" w:hAnsiTheme="majorHAnsi"/>
          <w:color w:val="auto"/>
          <w:sz w:val="20"/>
          <w:szCs w:val="20"/>
        </w:rPr>
        <w:t xml:space="preserve"> Y OTROS COMPONENTES</w:t>
      </w:r>
      <w:r w:rsidRPr="006A3AE0">
        <w:rPr>
          <w:rFonts w:asciiTheme="majorHAnsi" w:hAnsiTheme="majorHAnsi"/>
          <w:color w:val="auto"/>
          <w:sz w:val="20"/>
          <w:szCs w:val="20"/>
        </w:rPr>
        <w:t>.</w:t>
      </w:r>
      <w:bookmarkStart w:id="0" w:name="_GoBack"/>
      <w:bookmarkEnd w:id="0"/>
    </w:p>
    <w:p w:rsidR="00BD6D2C" w:rsidRPr="006A3AE0" w:rsidRDefault="00BD6D2C">
      <w:pPr>
        <w:pStyle w:val="Textoindependiente"/>
        <w:rPr>
          <w:rFonts w:asciiTheme="majorHAnsi" w:hAnsiTheme="majorHAnsi"/>
          <w:b/>
          <w:bCs/>
          <w:sz w:val="20"/>
          <w:szCs w:val="20"/>
          <w:lang w:val="es-MX"/>
        </w:rPr>
      </w:pPr>
    </w:p>
    <w:p w:rsidR="006A3AE0" w:rsidRPr="006A3AE0" w:rsidRDefault="00BD6D2C">
      <w:pPr>
        <w:pStyle w:val="Textoindependiente"/>
        <w:rPr>
          <w:rFonts w:asciiTheme="majorHAnsi" w:hAnsiTheme="majorHAnsi"/>
          <w:sz w:val="20"/>
          <w:szCs w:val="20"/>
          <w:lang w:val="es-MX"/>
        </w:rPr>
      </w:pPr>
      <w:r w:rsidRPr="006A3AE0">
        <w:rPr>
          <w:rFonts w:asciiTheme="majorHAnsi" w:hAnsiTheme="majorHAnsi"/>
          <w:b/>
          <w:bCs/>
          <w:sz w:val="20"/>
          <w:szCs w:val="20"/>
          <w:lang w:val="es-MX"/>
        </w:rPr>
        <w:t>b)</w:t>
      </w:r>
      <w:r w:rsidRPr="006A3AE0">
        <w:rPr>
          <w:rFonts w:asciiTheme="majorHAnsi" w:hAnsiTheme="majorHAnsi"/>
          <w:sz w:val="20"/>
          <w:szCs w:val="20"/>
          <w:lang w:val="es-MX"/>
        </w:rPr>
        <w:t xml:space="preserve"> No deberá conceder a un tercero el uso del equipo que le fue entregado en comodato.</w:t>
      </w:r>
    </w:p>
    <w:p w:rsidR="00BD6D2C" w:rsidRPr="006A3AE0" w:rsidRDefault="00BD6D2C">
      <w:pPr>
        <w:pStyle w:val="Textoindependiente"/>
        <w:rPr>
          <w:rFonts w:asciiTheme="majorHAnsi" w:hAnsiTheme="majorHAnsi"/>
          <w:sz w:val="20"/>
          <w:szCs w:val="20"/>
          <w:lang w:val="es-MX"/>
        </w:rPr>
      </w:pPr>
      <w:r w:rsidRPr="006A3AE0">
        <w:rPr>
          <w:rFonts w:asciiTheme="majorHAnsi" w:hAnsiTheme="majorHAnsi"/>
          <w:b/>
          <w:bCs/>
          <w:sz w:val="20"/>
          <w:szCs w:val="20"/>
          <w:lang w:val="es-MX"/>
        </w:rPr>
        <w:t xml:space="preserve">c) </w:t>
      </w:r>
      <w:r w:rsidRPr="006A3AE0">
        <w:rPr>
          <w:rFonts w:asciiTheme="majorHAnsi" w:hAnsiTheme="majorHAnsi"/>
          <w:sz w:val="20"/>
          <w:szCs w:val="20"/>
          <w:lang w:val="es-MX"/>
        </w:rPr>
        <w:t>Responder de la pérdida del equipo, conforme la estimación que se hubiere hecho al momento en que le fue entregado.</w:t>
      </w:r>
      <w:r w:rsidR="006B3E53" w:rsidRPr="006A3AE0">
        <w:rPr>
          <w:rFonts w:asciiTheme="majorHAnsi" w:hAnsiTheme="majorHAnsi"/>
          <w:sz w:val="20"/>
          <w:szCs w:val="20"/>
          <w:lang w:val="es-MX"/>
        </w:rPr>
        <w:t xml:space="preserve"> </w:t>
      </w:r>
    </w:p>
    <w:p w:rsidR="00BD6D2C" w:rsidRPr="006A3AE0" w:rsidRDefault="00BD6D2C">
      <w:pPr>
        <w:jc w:val="both"/>
        <w:rPr>
          <w:rFonts w:asciiTheme="majorHAnsi" w:hAnsiTheme="majorHAnsi"/>
          <w:sz w:val="20"/>
          <w:szCs w:val="20"/>
        </w:rPr>
      </w:pPr>
    </w:p>
    <w:p w:rsidR="00BD6D2C" w:rsidRPr="006A3AE0" w:rsidRDefault="00D64C48">
      <w:pPr>
        <w:jc w:val="both"/>
        <w:rPr>
          <w:rFonts w:asciiTheme="majorHAnsi" w:hAnsiTheme="majorHAnsi"/>
          <w:sz w:val="20"/>
          <w:szCs w:val="20"/>
        </w:rPr>
      </w:pPr>
      <w:r w:rsidRPr="006A3AE0">
        <w:rPr>
          <w:rFonts w:asciiTheme="majorHAnsi" w:hAnsiTheme="majorHAnsi"/>
          <w:b/>
          <w:bCs/>
          <w:sz w:val="20"/>
          <w:szCs w:val="20"/>
        </w:rPr>
        <w:t>3.5</w:t>
      </w:r>
      <w:r w:rsidR="00BD6D2C" w:rsidRPr="006A3AE0">
        <w:rPr>
          <w:rFonts w:asciiTheme="majorHAnsi" w:hAnsiTheme="majorHAnsi"/>
          <w:b/>
          <w:bCs/>
          <w:sz w:val="20"/>
          <w:szCs w:val="20"/>
        </w:rPr>
        <w:t>.</w:t>
      </w:r>
      <w:r w:rsidR="004F508D" w:rsidRPr="006A3AE0">
        <w:rPr>
          <w:rFonts w:asciiTheme="majorHAnsi" w:hAnsiTheme="majorHAnsi"/>
          <w:b/>
          <w:bCs/>
          <w:sz w:val="20"/>
          <w:szCs w:val="20"/>
        </w:rPr>
        <w:t>3</w:t>
      </w:r>
      <w:r w:rsidR="00BD6D2C" w:rsidRPr="006A3AE0">
        <w:rPr>
          <w:rFonts w:asciiTheme="majorHAnsi" w:hAnsiTheme="majorHAnsi"/>
          <w:b/>
          <w:bCs/>
          <w:sz w:val="20"/>
          <w:szCs w:val="20"/>
        </w:rPr>
        <w:t>.</w:t>
      </w:r>
      <w:r w:rsidR="00BD6D2C" w:rsidRPr="006A3AE0">
        <w:rPr>
          <w:rFonts w:asciiTheme="majorHAnsi" w:hAnsiTheme="majorHAnsi"/>
          <w:sz w:val="20"/>
          <w:szCs w:val="20"/>
        </w:rPr>
        <w:t xml:space="preserve"> Todos los equipos contienen una etiqueta que no debe ser retirada, y en la cual se consignan los datos siguientes: número de control </w:t>
      </w:r>
      <w:r w:rsidR="00DE0B53" w:rsidRPr="006A3AE0">
        <w:rPr>
          <w:rFonts w:asciiTheme="majorHAnsi" w:hAnsiTheme="majorHAnsi"/>
          <w:sz w:val="20"/>
          <w:szCs w:val="20"/>
        </w:rPr>
        <w:t xml:space="preserve">patrimonial </w:t>
      </w:r>
      <w:r w:rsidR="00BD6D2C" w:rsidRPr="006A3AE0">
        <w:rPr>
          <w:rFonts w:asciiTheme="majorHAnsi" w:hAnsiTheme="majorHAnsi"/>
          <w:sz w:val="20"/>
          <w:szCs w:val="20"/>
        </w:rPr>
        <w:t>de la UABC, número de serie.</w:t>
      </w:r>
    </w:p>
    <w:p w:rsidR="00BD6D2C" w:rsidRPr="006A3AE0" w:rsidRDefault="00BD6D2C">
      <w:pPr>
        <w:jc w:val="both"/>
        <w:rPr>
          <w:rFonts w:asciiTheme="majorHAnsi" w:hAnsiTheme="majorHAnsi"/>
          <w:sz w:val="20"/>
          <w:szCs w:val="20"/>
        </w:rPr>
      </w:pPr>
      <w:r w:rsidRPr="006A3AE0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64202D" w:rsidRPr="006A3AE0" w:rsidRDefault="0064202D">
      <w:pPr>
        <w:jc w:val="both"/>
        <w:rPr>
          <w:rFonts w:asciiTheme="majorHAnsi" w:hAnsiTheme="majorHAnsi"/>
          <w:sz w:val="20"/>
          <w:szCs w:val="20"/>
        </w:rPr>
      </w:pPr>
    </w:p>
    <w:p w:rsidR="00BD6D2C" w:rsidRPr="006A3AE0" w:rsidRDefault="00BD6D2C">
      <w:pPr>
        <w:numPr>
          <w:ilvl w:val="0"/>
          <w:numId w:val="9"/>
        </w:numPr>
        <w:tabs>
          <w:tab w:val="clear" w:pos="720"/>
        </w:tabs>
        <w:ind w:left="360"/>
        <w:rPr>
          <w:rFonts w:asciiTheme="majorHAnsi" w:hAnsiTheme="majorHAnsi"/>
          <w:b/>
          <w:bCs/>
          <w:sz w:val="20"/>
          <w:szCs w:val="20"/>
        </w:rPr>
      </w:pPr>
      <w:r w:rsidRPr="006A3AE0">
        <w:rPr>
          <w:rFonts w:asciiTheme="majorHAnsi" w:hAnsiTheme="majorHAnsi"/>
          <w:b/>
          <w:bCs/>
          <w:sz w:val="20"/>
          <w:szCs w:val="20"/>
        </w:rPr>
        <w:t>VIGENCIA</w:t>
      </w:r>
    </w:p>
    <w:p w:rsidR="00BD6D2C" w:rsidRPr="006A3AE0" w:rsidRDefault="00BD6D2C">
      <w:pPr>
        <w:rPr>
          <w:rFonts w:asciiTheme="majorHAnsi" w:hAnsiTheme="majorHAnsi"/>
          <w:sz w:val="20"/>
          <w:szCs w:val="20"/>
        </w:rPr>
      </w:pPr>
    </w:p>
    <w:p w:rsidR="00BD6D2C" w:rsidRPr="006A3AE0" w:rsidRDefault="00EB23FE">
      <w:pPr>
        <w:jc w:val="both"/>
        <w:rPr>
          <w:rFonts w:asciiTheme="majorHAnsi" w:hAnsiTheme="majorHAnsi"/>
          <w:b/>
          <w:sz w:val="20"/>
          <w:szCs w:val="20"/>
        </w:rPr>
      </w:pPr>
      <w:r w:rsidRPr="006A3AE0">
        <w:rPr>
          <w:rFonts w:asciiTheme="majorHAnsi" w:hAnsiTheme="majorHAnsi"/>
          <w:b/>
          <w:bCs/>
          <w:sz w:val="20"/>
          <w:szCs w:val="20"/>
        </w:rPr>
        <w:t>4</w:t>
      </w:r>
      <w:r w:rsidR="00BD6D2C" w:rsidRPr="006A3AE0">
        <w:rPr>
          <w:rFonts w:asciiTheme="majorHAnsi" w:hAnsiTheme="majorHAnsi"/>
          <w:b/>
          <w:bCs/>
          <w:sz w:val="20"/>
          <w:szCs w:val="20"/>
        </w:rPr>
        <w:t xml:space="preserve">.1 </w:t>
      </w:r>
      <w:r w:rsidR="00BD6D2C" w:rsidRPr="006A3AE0">
        <w:rPr>
          <w:rFonts w:asciiTheme="majorHAnsi" w:hAnsiTheme="majorHAnsi"/>
          <w:sz w:val="20"/>
          <w:szCs w:val="20"/>
        </w:rPr>
        <w:t>La vigencia</w:t>
      </w:r>
      <w:r w:rsidR="00DE0B53" w:rsidRPr="006A3AE0">
        <w:rPr>
          <w:rFonts w:asciiTheme="majorHAnsi" w:hAnsiTheme="majorHAnsi"/>
          <w:sz w:val="20"/>
          <w:szCs w:val="20"/>
        </w:rPr>
        <w:t xml:space="preserve"> del contrato de comodato</w:t>
      </w:r>
      <w:r w:rsidR="00CB00E1" w:rsidRPr="006A3AE0">
        <w:rPr>
          <w:rFonts w:asciiTheme="majorHAnsi" w:hAnsiTheme="majorHAnsi"/>
          <w:sz w:val="20"/>
          <w:szCs w:val="20"/>
        </w:rPr>
        <w:t xml:space="preserve"> </w:t>
      </w:r>
      <w:r w:rsidR="00BD6D2C" w:rsidRPr="006A3AE0">
        <w:rPr>
          <w:rFonts w:asciiTheme="majorHAnsi" w:hAnsiTheme="majorHAnsi"/>
          <w:sz w:val="20"/>
          <w:szCs w:val="20"/>
        </w:rPr>
        <w:t xml:space="preserve">será por tiempo indefinido, en tanto el alumno </w:t>
      </w:r>
      <w:r w:rsidR="00A1115B" w:rsidRPr="006A3AE0">
        <w:rPr>
          <w:rFonts w:asciiTheme="majorHAnsi" w:hAnsiTheme="majorHAnsi"/>
          <w:sz w:val="20"/>
          <w:szCs w:val="20"/>
        </w:rPr>
        <w:t>se encuentre vigente</w:t>
      </w:r>
      <w:r w:rsidR="00DE0B53" w:rsidRPr="006A3AE0">
        <w:rPr>
          <w:rFonts w:asciiTheme="majorHAnsi" w:hAnsiTheme="majorHAnsi"/>
          <w:sz w:val="20"/>
          <w:szCs w:val="20"/>
        </w:rPr>
        <w:t>.</w:t>
      </w:r>
    </w:p>
    <w:p w:rsidR="00BD6D2C" w:rsidRPr="006A3AE0" w:rsidRDefault="00BD6D2C">
      <w:pPr>
        <w:rPr>
          <w:rFonts w:asciiTheme="majorHAnsi" w:hAnsiTheme="majorHAnsi"/>
          <w:sz w:val="20"/>
          <w:szCs w:val="20"/>
        </w:rPr>
      </w:pPr>
    </w:p>
    <w:p w:rsidR="00BD6D2C" w:rsidRPr="006A3AE0" w:rsidRDefault="00EB23FE">
      <w:pPr>
        <w:pStyle w:val="Textoindependiente"/>
        <w:rPr>
          <w:rFonts w:asciiTheme="majorHAnsi" w:hAnsiTheme="majorHAnsi"/>
          <w:sz w:val="20"/>
          <w:szCs w:val="20"/>
          <w:lang w:val="es-MX"/>
        </w:rPr>
      </w:pPr>
      <w:r w:rsidRPr="006A3AE0">
        <w:rPr>
          <w:rFonts w:asciiTheme="majorHAnsi" w:hAnsiTheme="majorHAnsi"/>
          <w:b/>
          <w:bCs/>
          <w:sz w:val="20"/>
          <w:szCs w:val="20"/>
          <w:lang w:val="es-MX"/>
        </w:rPr>
        <w:t>4</w:t>
      </w:r>
      <w:r w:rsidR="00BD6D2C" w:rsidRPr="006A3AE0">
        <w:rPr>
          <w:rFonts w:asciiTheme="majorHAnsi" w:hAnsiTheme="majorHAnsi"/>
          <w:b/>
          <w:bCs/>
          <w:sz w:val="20"/>
          <w:szCs w:val="20"/>
          <w:lang w:val="es-MX"/>
        </w:rPr>
        <w:t>.</w:t>
      </w:r>
      <w:r w:rsidR="00D64C48" w:rsidRPr="006A3AE0">
        <w:rPr>
          <w:rFonts w:asciiTheme="majorHAnsi" w:hAnsiTheme="majorHAnsi"/>
          <w:b/>
          <w:bCs/>
          <w:sz w:val="20"/>
          <w:szCs w:val="20"/>
          <w:lang w:val="es-MX"/>
        </w:rPr>
        <w:t>2</w:t>
      </w:r>
      <w:r w:rsidR="00BD6D2C" w:rsidRPr="006A3AE0">
        <w:rPr>
          <w:rFonts w:asciiTheme="majorHAnsi" w:hAnsiTheme="majorHAnsi"/>
          <w:sz w:val="20"/>
          <w:szCs w:val="20"/>
          <w:lang w:val="es-MX"/>
        </w:rPr>
        <w:t xml:space="preserve"> En el momento en que el beneficiado por alguna razón deje de ser </w:t>
      </w:r>
      <w:r w:rsidR="00F3459B" w:rsidRPr="006A3AE0">
        <w:rPr>
          <w:rFonts w:asciiTheme="majorHAnsi" w:hAnsiTheme="majorHAnsi"/>
          <w:sz w:val="20"/>
          <w:szCs w:val="20"/>
          <w:lang w:val="es-MX"/>
        </w:rPr>
        <w:t>alumno</w:t>
      </w:r>
      <w:r w:rsidR="00BD6D2C" w:rsidRPr="006A3AE0">
        <w:rPr>
          <w:rFonts w:asciiTheme="majorHAnsi" w:hAnsiTheme="majorHAnsi"/>
          <w:sz w:val="20"/>
          <w:szCs w:val="20"/>
          <w:lang w:val="es-MX"/>
        </w:rPr>
        <w:t xml:space="preserve"> y/o alumno de la UABC, deberá entregar el equipo a la Unidad Académica responsable. Y ésta a su vez notificar</w:t>
      </w:r>
      <w:r w:rsidR="005110DD" w:rsidRPr="006A3AE0">
        <w:rPr>
          <w:rFonts w:asciiTheme="majorHAnsi" w:hAnsiTheme="majorHAnsi"/>
          <w:sz w:val="20"/>
          <w:szCs w:val="20"/>
          <w:lang w:val="es-MX"/>
        </w:rPr>
        <w:t>á</w:t>
      </w:r>
      <w:r w:rsidR="00CF0B5D" w:rsidRPr="006A3AE0">
        <w:rPr>
          <w:rFonts w:asciiTheme="majorHAnsi" w:hAnsiTheme="majorHAnsi"/>
          <w:sz w:val="20"/>
          <w:szCs w:val="20"/>
          <w:lang w:val="es-MX"/>
        </w:rPr>
        <w:t xml:space="preserve"> a la Coordinación de Formación Básica</w:t>
      </w:r>
      <w:r w:rsidR="00BD6D2C" w:rsidRPr="006A3AE0">
        <w:rPr>
          <w:rFonts w:asciiTheme="majorHAnsi" w:hAnsiTheme="majorHAnsi"/>
          <w:sz w:val="20"/>
          <w:szCs w:val="20"/>
          <w:lang w:val="es-MX"/>
        </w:rPr>
        <w:t>.</w:t>
      </w:r>
    </w:p>
    <w:p w:rsidR="00BD6D2C" w:rsidRPr="006A3AE0" w:rsidRDefault="00BD6D2C">
      <w:pPr>
        <w:rPr>
          <w:rFonts w:asciiTheme="majorHAnsi" w:hAnsiTheme="majorHAnsi"/>
          <w:b/>
          <w:bCs/>
          <w:sz w:val="20"/>
          <w:szCs w:val="20"/>
        </w:rPr>
      </w:pPr>
    </w:p>
    <w:p w:rsidR="00BD6D2C" w:rsidRPr="006A3AE0" w:rsidRDefault="00EB23FE" w:rsidP="007E5C09">
      <w:pPr>
        <w:jc w:val="both"/>
        <w:rPr>
          <w:rFonts w:asciiTheme="majorHAnsi" w:hAnsiTheme="majorHAnsi"/>
          <w:sz w:val="20"/>
          <w:szCs w:val="20"/>
        </w:rPr>
      </w:pPr>
      <w:r w:rsidRPr="006A3AE0">
        <w:rPr>
          <w:rFonts w:asciiTheme="majorHAnsi" w:hAnsiTheme="majorHAnsi"/>
          <w:b/>
          <w:bCs/>
          <w:sz w:val="20"/>
          <w:szCs w:val="20"/>
        </w:rPr>
        <w:t>4</w:t>
      </w:r>
      <w:r w:rsidR="00BD6D2C" w:rsidRPr="006A3AE0">
        <w:rPr>
          <w:rFonts w:asciiTheme="majorHAnsi" w:hAnsiTheme="majorHAnsi"/>
          <w:b/>
          <w:bCs/>
          <w:sz w:val="20"/>
          <w:szCs w:val="20"/>
        </w:rPr>
        <w:t>.3</w:t>
      </w:r>
      <w:r w:rsidR="00BD6D2C" w:rsidRPr="006A3AE0">
        <w:rPr>
          <w:rFonts w:asciiTheme="majorHAnsi" w:hAnsiTheme="majorHAnsi"/>
          <w:sz w:val="20"/>
          <w:szCs w:val="20"/>
        </w:rPr>
        <w:t xml:space="preserve"> La UABC podrá rescindir el Contrato de Comodato celebrado con el alumno beneficiado, cuando el mismo haga mal uso del equipo a su cargo e incurra</w:t>
      </w:r>
      <w:r w:rsidR="00C3579D" w:rsidRPr="006A3AE0">
        <w:rPr>
          <w:rFonts w:asciiTheme="majorHAnsi" w:hAnsiTheme="majorHAnsi"/>
          <w:sz w:val="20"/>
          <w:szCs w:val="20"/>
        </w:rPr>
        <w:t xml:space="preserve"> en faltas sancionadas por UABC, a su vez el alumno podrá rescindir el contrato de comodato manifestándoselo al administrador y haciéndole entrega del equipo en comodato.</w:t>
      </w:r>
    </w:p>
    <w:p w:rsidR="00BD6D2C" w:rsidRPr="006A3AE0" w:rsidRDefault="00BD6D2C">
      <w:pPr>
        <w:rPr>
          <w:rFonts w:asciiTheme="majorHAnsi" w:hAnsiTheme="majorHAnsi"/>
          <w:sz w:val="20"/>
          <w:szCs w:val="20"/>
        </w:rPr>
      </w:pPr>
    </w:p>
    <w:p w:rsidR="00BD6D2C" w:rsidRPr="006A3AE0" w:rsidRDefault="00BD6D2C">
      <w:pPr>
        <w:rPr>
          <w:rFonts w:asciiTheme="majorHAnsi" w:hAnsiTheme="majorHAnsi"/>
          <w:sz w:val="20"/>
          <w:szCs w:val="20"/>
        </w:rPr>
      </w:pPr>
    </w:p>
    <w:sectPr w:rsidR="00BD6D2C" w:rsidRPr="006A3AE0" w:rsidSect="00907C96">
      <w:footerReference w:type="even" r:id="rId9"/>
      <w:footerReference w:type="default" r:id="rId10"/>
      <w:pgSz w:w="12240" w:h="15840"/>
      <w:pgMar w:top="1170" w:right="990" w:bottom="540" w:left="1620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CD" w:rsidRDefault="00734ACD">
      <w:r>
        <w:separator/>
      </w:r>
    </w:p>
  </w:endnote>
  <w:endnote w:type="continuationSeparator" w:id="0">
    <w:p w:rsidR="00734ACD" w:rsidRDefault="0073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36" w:rsidRDefault="00F307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0736" w:rsidRDefault="00F3073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36" w:rsidRPr="00BB70F3" w:rsidRDefault="00BB70F3" w:rsidP="00BB70F3">
    <w:pPr>
      <w:pStyle w:val="Piedepgina"/>
      <w:tabs>
        <w:tab w:val="clear" w:pos="8640"/>
        <w:tab w:val="right" w:pos="9360"/>
      </w:tabs>
      <w:rPr>
        <w:sz w:val="18"/>
      </w:rPr>
    </w:pPr>
    <w:r w:rsidRPr="00BB70F3">
      <w:rPr>
        <w:sz w:val="18"/>
      </w:rPr>
      <w:ptab w:relativeTo="margin" w:alignment="center" w:leader="none"/>
    </w:r>
    <w:r w:rsidRPr="00BB70F3">
      <w:rPr>
        <w:sz w:val="18"/>
      </w:rPr>
      <w:ptab w:relativeTo="margin" w:alignment="right" w:leader="none"/>
    </w:r>
    <w:r w:rsidRPr="00BB70F3">
      <w:rPr>
        <w:sz w:val="18"/>
      </w:rPr>
      <w:t>Formato Coordinación de Formación Básica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CD" w:rsidRDefault="00734ACD">
      <w:r>
        <w:separator/>
      </w:r>
    </w:p>
  </w:footnote>
  <w:footnote w:type="continuationSeparator" w:id="0">
    <w:p w:rsidR="00734ACD" w:rsidRDefault="0073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FE4"/>
    <w:multiLevelType w:val="multilevel"/>
    <w:tmpl w:val="6D944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965CCC"/>
    <w:multiLevelType w:val="hybridMultilevel"/>
    <w:tmpl w:val="2F785970"/>
    <w:lvl w:ilvl="0" w:tplc="8488C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A8D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A23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EF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C5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240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AB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66D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C6E87"/>
    <w:multiLevelType w:val="multilevel"/>
    <w:tmpl w:val="1252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132BC"/>
    <w:multiLevelType w:val="multilevel"/>
    <w:tmpl w:val="2F78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16950"/>
    <w:multiLevelType w:val="hybridMultilevel"/>
    <w:tmpl w:val="D5A8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D2FC7"/>
    <w:multiLevelType w:val="hybridMultilevel"/>
    <w:tmpl w:val="457C0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93986"/>
    <w:multiLevelType w:val="hybridMultilevel"/>
    <w:tmpl w:val="0D1ADE1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2590D"/>
    <w:multiLevelType w:val="multilevel"/>
    <w:tmpl w:val="2EB6782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4C4F2E75"/>
    <w:multiLevelType w:val="hybridMultilevel"/>
    <w:tmpl w:val="DFBE19B0"/>
    <w:lvl w:ilvl="0" w:tplc="E82A4B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EE0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3C0D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7EF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CB0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AEF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885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2B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C00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C54BE"/>
    <w:multiLevelType w:val="hybridMultilevel"/>
    <w:tmpl w:val="204A419A"/>
    <w:lvl w:ilvl="0" w:tplc="4DEE10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5A558D"/>
    <w:multiLevelType w:val="multilevel"/>
    <w:tmpl w:val="A516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887876"/>
    <w:multiLevelType w:val="multilevel"/>
    <w:tmpl w:val="1DE2ABB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711633A8"/>
    <w:multiLevelType w:val="hybridMultilevel"/>
    <w:tmpl w:val="37FAF84C"/>
    <w:lvl w:ilvl="0" w:tplc="970082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2D9C0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06621B"/>
    <w:multiLevelType w:val="hybridMultilevel"/>
    <w:tmpl w:val="E29AC518"/>
    <w:lvl w:ilvl="0" w:tplc="A1EEA57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3094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CA3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CAB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C9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78FD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E4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AE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5E7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D1227"/>
    <w:multiLevelType w:val="hybridMultilevel"/>
    <w:tmpl w:val="24425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07"/>
    <w:rsid w:val="00014573"/>
    <w:rsid w:val="00035F3C"/>
    <w:rsid w:val="00045849"/>
    <w:rsid w:val="00081DA7"/>
    <w:rsid w:val="00086611"/>
    <w:rsid w:val="000926C7"/>
    <w:rsid w:val="00094895"/>
    <w:rsid w:val="000B3B43"/>
    <w:rsid w:val="000C1548"/>
    <w:rsid w:val="000C470B"/>
    <w:rsid w:val="000E2944"/>
    <w:rsid w:val="000F01CE"/>
    <w:rsid w:val="00101A1A"/>
    <w:rsid w:val="00110037"/>
    <w:rsid w:val="00114884"/>
    <w:rsid w:val="00120248"/>
    <w:rsid w:val="00123592"/>
    <w:rsid w:val="001237E3"/>
    <w:rsid w:val="00135D91"/>
    <w:rsid w:val="00145766"/>
    <w:rsid w:val="001479DF"/>
    <w:rsid w:val="00164A9A"/>
    <w:rsid w:val="0018129B"/>
    <w:rsid w:val="0019602D"/>
    <w:rsid w:val="001B4E52"/>
    <w:rsid w:val="001B6072"/>
    <w:rsid w:val="001C0CEF"/>
    <w:rsid w:val="001C2318"/>
    <w:rsid w:val="001C2A71"/>
    <w:rsid w:val="001C4BAB"/>
    <w:rsid w:val="001D4714"/>
    <w:rsid w:val="001E766F"/>
    <w:rsid w:val="001F4F3C"/>
    <w:rsid w:val="002102D1"/>
    <w:rsid w:val="00212E9A"/>
    <w:rsid w:val="002147E9"/>
    <w:rsid w:val="00233863"/>
    <w:rsid w:val="002474C8"/>
    <w:rsid w:val="002627E8"/>
    <w:rsid w:val="00275CF9"/>
    <w:rsid w:val="002A1BBC"/>
    <w:rsid w:val="002A46C8"/>
    <w:rsid w:val="002D65DB"/>
    <w:rsid w:val="002F1403"/>
    <w:rsid w:val="00313699"/>
    <w:rsid w:val="0032001B"/>
    <w:rsid w:val="003318DA"/>
    <w:rsid w:val="00334F2F"/>
    <w:rsid w:val="003370FF"/>
    <w:rsid w:val="00340D8A"/>
    <w:rsid w:val="003762C9"/>
    <w:rsid w:val="003801F2"/>
    <w:rsid w:val="003A6925"/>
    <w:rsid w:val="003E44A0"/>
    <w:rsid w:val="00400211"/>
    <w:rsid w:val="00400477"/>
    <w:rsid w:val="004075BE"/>
    <w:rsid w:val="004310A1"/>
    <w:rsid w:val="0045177D"/>
    <w:rsid w:val="00461B03"/>
    <w:rsid w:val="004775B1"/>
    <w:rsid w:val="00486F99"/>
    <w:rsid w:val="0049521A"/>
    <w:rsid w:val="004A311E"/>
    <w:rsid w:val="004C6D9E"/>
    <w:rsid w:val="004E44E2"/>
    <w:rsid w:val="004F508D"/>
    <w:rsid w:val="005110DD"/>
    <w:rsid w:val="005135BB"/>
    <w:rsid w:val="00513E2D"/>
    <w:rsid w:val="0052565D"/>
    <w:rsid w:val="005311B0"/>
    <w:rsid w:val="00534258"/>
    <w:rsid w:val="00534D77"/>
    <w:rsid w:val="00563525"/>
    <w:rsid w:val="005647F4"/>
    <w:rsid w:val="005704B6"/>
    <w:rsid w:val="00572DCF"/>
    <w:rsid w:val="00586141"/>
    <w:rsid w:val="005A20B3"/>
    <w:rsid w:val="005E4F82"/>
    <w:rsid w:val="0062730C"/>
    <w:rsid w:val="00630152"/>
    <w:rsid w:val="0064202D"/>
    <w:rsid w:val="006448DE"/>
    <w:rsid w:val="00657F78"/>
    <w:rsid w:val="00664BA5"/>
    <w:rsid w:val="00687B9F"/>
    <w:rsid w:val="006A3AE0"/>
    <w:rsid w:val="006A545A"/>
    <w:rsid w:val="006B19E0"/>
    <w:rsid w:val="006B3E53"/>
    <w:rsid w:val="006C3670"/>
    <w:rsid w:val="006E3780"/>
    <w:rsid w:val="00727A12"/>
    <w:rsid w:val="00730766"/>
    <w:rsid w:val="00734ACD"/>
    <w:rsid w:val="007419DE"/>
    <w:rsid w:val="00745813"/>
    <w:rsid w:val="007468A6"/>
    <w:rsid w:val="007B09DE"/>
    <w:rsid w:val="007C2377"/>
    <w:rsid w:val="007D4F11"/>
    <w:rsid w:val="007E5C09"/>
    <w:rsid w:val="008021C7"/>
    <w:rsid w:val="008046C3"/>
    <w:rsid w:val="0081494F"/>
    <w:rsid w:val="00820545"/>
    <w:rsid w:val="00823324"/>
    <w:rsid w:val="00835566"/>
    <w:rsid w:val="008522D7"/>
    <w:rsid w:val="00853843"/>
    <w:rsid w:val="00862355"/>
    <w:rsid w:val="00881A6C"/>
    <w:rsid w:val="00885CF0"/>
    <w:rsid w:val="0088670F"/>
    <w:rsid w:val="0088742A"/>
    <w:rsid w:val="00895909"/>
    <w:rsid w:val="00897AA5"/>
    <w:rsid w:val="008A6D2D"/>
    <w:rsid w:val="008C397B"/>
    <w:rsid w:val="008D0774"/>
    <w:rsid w:val="008D1C65"/>
    <w:rsid w:val="00907C96"/>
    <w:rsid w:val="00924DF3"/>
    <w:rsid w:val="0092507C"/>
    <w:rsid w:val="00926260"/>
    <w:rsid w:val="00966802"/>
    <w:rsid w:val="00970C7B"/>
    <w:rsid w:val="0097126D"/>
    <w:rsid w:val="0097771D"/>
    <w:rsid w:val="0098264E"/>
    <w:rsid w:val="009965DF"/>
    <w:rsid w:val="009B19D5"/>
    <w:rsid w:val="009B20F6"/>
    <w:rsid w:val="009D35ED"/>
    <w:rsid w:val="009E13E9"/>
    <w:rsid w:val="009F49B5"/>
    <w:rsid w:val="00A07233"/>
    <w:rsid w:val="00A1115B"/>
    <w:rsid w:val="00A1625D"/>
    <w:rsid w:val="00A43064"/>
    <w:rsid w:val="00A64C00"/>
    <w:rsid w:val="00A66E8F"/>
    <w:rsid w:val="00A74CAE"/>
    <w:rsid w:val="00A82EA8"/>
    <w:rsid w:val="00A9510E"/>
    <w:rsid w:val="00AB5A06"/>
    <w:rsid w:val="00AB7254"/>
    <w:rsid w:val="00AC0088"/>
    <w:rsid w:val="00AD1D43"/>
    <w:rsid w:val="00B21C68"/>
    <w:rsid w:val="00B3263E"/>
    <w:rsid w:val="00B46DD2"/>
    <w:rsid w:val="00B841DD"/>
    <w:rsid w:val="00B91B98"/>
    <w:rsid w:val="00B91D76"/>
    <w:rsid w:val="00B9499A"/>
    <w:rsid w:val="00BA5508"/>
    <w:rsid w:val="00BA603F"/>
    <w:rsid w:val="00BB70F3"/>
    <w:rsid w:val="00BD6D2C"/>
    <w:rsid w:val="00C0757F"/>
    <w:rsid w:val="00C16D6F"/>
    <w:rsid w:val="00C200E9"/>
    <w:rsid w:val="00C24F3F"/>
    <w:rsid w:val="00C27AEF"/>
    <w:rsid w:val="00C31EE7"/>
    <w:rsid w:val="00C34132"/>
    <w:rsid w:val="00C3579D"/>
    <w:rsid w:val="00C369C9"/>
    <w:rsid w:val="00C43FBF"/>
    <w:rsid w:val="00C44E96"/>
    <w:rsid w:val="00C51B35"/>
    <w:rsid w:val="00C52800"/>
    <w:rsid w:val="00C654EC"/>
    <w:rsid w:val="00C76C9C"/>
    <w:rsid w:val="00CA14EE"/>
    <w:rsid w:val="00CB00E1"/>
    <w:rsid w:val="00CC41D8"/>
    <w:rsid w:val="00CE58FB"/>
    <w:rsid w:val="00CE6075"/>
    <w:rsid w:val="00CF0B5D"/>
    <w:rsid w:val="00D117EA"/>
    <w:rsid w:val="00D370CC"/>
    <w:rsid w:val="00D42660"/>
    <w:rsid w:val="00D47D60"/>
    <w:rsid w:val="00D50474"/>
    <w:rsid w:val="00D56147"/>
    <w:rsid w:val="00D617C7"/>
    <w:rsid w:val="00D622FB"/>
    <w:rsid w:val="00D64C48"/>
    <w:rsid w:val="00D74B77"/>
    <w:rsid w:val="00D755A3"/>
    <w:rsid w:val="00D8295E"/>
    <w:rsid w:val="00D97F5D"/>
    <w:rsid w:val="00DD4EC4"/>
    <w:rsid w:val="00DD6711"/>
    <w:rsid w:val="00DE0B53"/>
    <w:rsid w:val="00DE3C5D"/>
    <w:rsid w:val="00DE4E60"/>
    <w:rsid w:val="00E06318"/>
    <w:rsid w:val="00E154FF"/>
    <w:rsid w:val="00E159AA"/>
    <w:rsid w:val="00E441A1"/>
    <w:rsid w:val="00EA1358"/>
    <w:rsid w:val="00EA2111"/>
    <w:rsid w:val="00EB23FE"/>
    <w:rsid w:val="00EC4C4C"/>
    <w:rsid w:val="00ED6507"/>
    <w:rsid w:val="00ED7890"/>
    <w:rsid w:val="00EF20DB"/>
    <w:rsid w:val="00F00226"/>
    <w:rsid w:val="00F00C11"/>
    <w:rsid w:val="00F20111"/>
    <w:rsid w:val="00F30736"/>
    <w:rsid w:val="00F31D0A"/>
    <w:rsid w:val="00F3459B"/>
    <w:rsid w:val="00F47712"/>
    <w:rsid w:val="00F579DD"/>
    <w:rsid w:val="00F65949"/>
    <w:rsid w:val="00F85341"/>
    <w:rsid w:val="00F92E42"/>
    <w:rsid w:val="00FA0157"/>
    <w:rsid w:val="00FA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pPr>
      <w:spacing w:after="101" w:line="216" w:lineRule="atLeast"/>
    </w:pPr>
    <w:rPr>
      <w:rFonts w:ascii="Arial" w:hAnsi="Arial" w:cs="Arial"/>
      <w:sz w:val="18"/>
      <w:szCs w:val="20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paragraph" w:customStyle="1" w:styleId="ROMANOS">
    <w:name w:val="ROMANOS"/>
    <w:basedOn w:val="Normal"/>
    <w:pPr>
      <w:tabs>
        <w:tab w:val="left" w:pos="720"/>
      </w:tabs>
      <w:spacing w:after="101" w:line="216" w:lineRule="atLeast"/>
    </w:pPr>
    <w:rPr>
      <w:rFonts w:ascii="Arial" w:hAnsi="Arial" w:cs="Arial"/>
      <w:sz w:val="18"/>
      <w:szCs w:val="20"/>
      <w:lang w:val="es-ES_tradnl"/>
    </w:rPr>
  </w:style>
  <w:style w:type="paragraph" w:styleId="Sangradetextonormal">
    <w:name w:val="Body Text Indent"/>
    <w:basedOn w:val="Normal"/>
    <w:pPr>
      <w:ind w:left="1080"/>
      <w:jc w:val="both"/>
    </w:pPr>
    <w:rPr>
      <w:rFonts w:ascii="Bookman Old Style" w:hAnsi="Bookman Old Style"/>
      <w:lang w:val="es-ES"/>
    </w:rPr>
  </w:style>
  <w:style w:type="paragraph" w:customStyle="1" w:styleId="INCISO">
    <w:name w:val="INCISO"/>
    <w:basedOn w:val="Normal"/>
    <w:pPr>
      <w:tabs>
        <w:tab w:val="left" w:pos="1152"/>
      </w:tabs>
      <w:spacing w:after="101" w:line="216" w:lineRule="atLeast"/>
    </w:pPr>
    <w:rPr>
      <w:rFonts w:ascii="Arial" w:hAnsi="Arial" w:cs="Arial"/>
      <w:sz w:val="18"/>
      <w:szCs w:val="20"/>
      <w:lang w:val="es-ES_tradnl"/>
    </w:rPr>
  </w:style>
  <w:style w:type="character" w:customStyle="1" w:styleId="titleemph">
    <w:name w:val="title_emph"/>
    <w:basedOn w:val="Fuentedeprrafopredeter"/>
  </w:style>
  <w:style w:type="paragraph" w:styleId="Textoindependiente2">
    <w:name w:val="Body Text 2"/>
    <w:basedOn w:val="Normal"/>
    <w:pPr>
      <w:jc w:val="both"/>
    </w:pPr>
    <w:rPr>
      <w:rFonts w:ascii="Bookman Old Style" w:hAnsi="Bookman Old Style"/>
      <w:color w:val="0000FF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rsid w:val="00C341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4132"/>
    <w:rPr>
      <w:rFonts w:ascii="Tahoma" w:hAnsi="Tahoma" w:cs="Tahoma"/>
      <w:sz w:val="16"/>
      <w:szCs w:val="16"/>
      <w:lang w:val="es-MX" w:eastAsia="en-US"/>
    </w:rPr>
  </w:style>
  <w:style w:type="paragraph" w:styleId="Prrafodelista">
    <w:name w:val="List Paragraph"/>
    <w:basedOn w:val="Normal"/>
    <w:uiPriority w:val="34"/>
    <w:qFormat/>
    <w:rsid w:val="00477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pPr>
      <w:spacing w:after="101" w:line="216" w:lineRule="atLeast"/>
    </w:pPr>
    <w:rPr>
      <w:rFonts w:ascii="Arial" w:hAnsi="Arial" w:cs="Arial"/>
      <w:sz w:val="18"/>
      <w:szCs w:val="20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paragraph" w:customStyle="1" w:styleId="ROMANOS">
    <w:name w:val="ROMANOS"/>
    <w:basedOn w:val="Normal"/>
    <w:pPr>
      <w:tabs>
        <w:tab w:val="left" w:pos="720"/>
      </w:tabs>
      <w:spacing w:after="101" w:line="216" w:lineRule="atLeast"/>
    </w:pPr>
    <w:rPr>
      <w:rFonts w:ascii="Arial" w:hAnsi="Arial" w:cs="Arial"/>
      <w:sz w:val="18"/>
      <w:szCs w:val="20"/>
      <w:lang w:val="es-ES_tradnl"/>
    </w:rPr>
  </w:style>
  <w:style w:type="paragraph" w:styleId="Sangradetextonormal">
    <w:name w:val="Body Text Indent"/>
    <w:basedOn w:val="Normal"/>
    <w:pPr>
      <w:ind w:left="1080"/>
      <w:jc w:val="both"/>
    </w:pPr>
    <w:rPr>
      <w:rFonts w:ascii="Bookman Old Style" w:hAnsi="Bookman Old Style"/>
      <w:lang w:val="es-ES"/>
    </w:rPr>
  </w:style>
  <w:style w:type="paragraph" w:customStyle="1" w:styleId="INCISO">
    <w:name w:val="INCISO"/>
    <w:basedOn w:val="Normal"/>
    <w:pPr>
      <w:tabs>
        <w:tab w:val="left" w:pos="1152"/>
      </w:tabs>
      <w:spacing w:after="101" w:line="216" w:lineRule="atLeast"/>
    </w:pPr>
    <w:rPr>
      <w:rFonts w:ascii="Arial" w:hAnsi="Arial" w:cs="Arial"/>
      <w:sz w:val="18"/>
      <w:szCs w:val="20"/>
      <w:lang w:val="es-ES_tradnl"/>
    </w:rPr>
  </w:style>
  <w:style w:type="character" w:customStyle="1" w:styleId="titleemph">
    <w:name w:val="title_emph"/>
    <w:basedOn w:val="Fuentedeprrafopredeter"/>
  </w:style>
  <w:style w:type="paragraph" w:styleId="Textoindependiente2">
    <w:name w:val="Body Text 2"/>
    <w:basedOn w:val="Normal"/>
    <w:pPr>
      <w:jc w:val="both"/>
    </w:pPr>
    <w:rPr>
      <w:rFonts w:ascii="Bookman Old Style" w:hAnsi="Bookman Old Style"/>
      <w:color w:val="0000FF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rsid w:val="00C341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4132"/>
    <w:rPr>
      <w:rFonts w:ascii="Tahoma" w:hAnsi="Tahoma" w:cs="Tahoma"/>
      <w:sz w:val="16"/>
      <w:szCs w:val="16"/>
      <w:lang w:val="es-MX" w:eastAsia="en-US"/>
    </w:rPr>
  </w:style>
  <w:style w:type="paragraph" w:styleId="Prrafodelista">
    <w:name w:val="List Paragraph"/>
    <w:basedOn w:val="Normal"/>
    <w:uiPriority w:val="34"/>
    <w:qFormat/>
    <w:rsid w:val="0047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CA2E-C7DC-478D-AD1A-B958B990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1110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REGLAS DE OPERACIÓN PARA EL PRÉSTAMO DE LAP TOPS</vt:lpstr>
    </vt:vector>
  </TitlesOfParts>
  <Company>UABC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REGLAS DE OPERACIÓN PARA EL PRÉSTAMO DE LAP TOPS</dc:title>
  <dc:creator>Judith Luna</dc:creator>
  <dc:description>Primera version sobre programa, es nesario realizar una iteración con el comite</dc:description>
  <cp:lastModifiedBy>Coordinacion FBasica</cp:lastModifiedBy>
  <cp:revision>5</cp:revision>
  <cp:lastPrinted>2014-03-22T21:36:00Z</cp:lastPrinted>
  <dcterms:created xsi:type="dcterms:W3CDTF">2014-03-22T21:06:00Z</dcterms:created>
  <dcterms:modified xsi:type="dcterms:W3CDTF">2014-03-22T21:40:00Z</dcterms:modified>
</cp:coreProperties>
</file>